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C83A2A" w:rsidRDefault="008F322A" w:rsidP="00C8676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C8676A" w:rsidRPr="00C83A2A" w:rsidRDefault="00C8676A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0B103C" w:rsidRPr="00C83A2A" w:rsidRDefault="000B103C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>UNIVERSIDAD INTERAMERICANA DE PUERTO RICO</w:t>
      </w:r>
    </w:p>
    <w:p w:rsidR="000B103C" w:rsidRPr="00C83A2A" w:rsidRDefault="000B103C" w:rsidP="00AF7A8C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RECINTO </w:t>
      </w:r>
      <w:r w:rsidR="003B2D26"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>METROPOLITANO</w:t>
      </w:r>
    </w:p>
    <w:p w:rsidR="00AF7A8C" w:rsidRPr="00C83A2A" w:rsidRDefault="003B2D26" w:rsidP="00337DB0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>ESCUELA DE ECONOMIA</w:t>
      </w:r>
    </w:p>
    <w:p w:rsidR="000B103C" w:rsidRPr="00C83A2A" w:rsidRDefault="003B2D26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>SISTEMAS COMPUTADORIZADOS DE INFORMACIóN GERENCIAL</w:t>
      </w:r>
    </w:p>
    <w:p w:rsidR="000B103C" w:rsidRPr="00C83A2A" w:rsidRDefault="000B103C">
      <w:pPr>
        <w:pStyle w:val="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C83A2A" w:rsidRDefault="000B103C">
      <w:pPr>
        <w:jc w:val="center"/>
        <w:rPr>
          <w:rFonts w:ascii="Gill Sans MT" w:hAnsi="Gill Sans MT" w:cs="Arial"/>
          <w:caps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Prontuario</w:t>
      </w:r>
    </w:p>
    <w:p w:rsidR="000B103C" w:rsidRPr="00C83A2A" w:rsidRDefault="000B103C">
      <w:pPr>
        <w:jc w:val="center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AF7A8C" w:rsidRPr="00C83A2A" w:rsidRDefault="000B103C" w:rsidP="00AF7A8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>I.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F7A8C" w:rsidRPr="00C83A2A">
        <w:rPr>
          <w:rFonts w:ascii="Gill Sans MT" w:hAnsi="Gill Sans MT"/>
          <w:b/>
          <w:bCs/>
          <w:sz w:val="20"/>
          <w:szCs w:val="20"/>
          <w:lang w:val="es-PR"/>
        </w:rPr>
        <w:t>INFORMACIÓN GENERAL</w:t>
      </w:r>
    </w:p>
    <w:p w:rsidR="00AF7A8C" w:rsidRPr="00C83A2A" w:rsidRDefault="00AF7A8C" w:rsidP="00AF7A8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C83A2A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>T</w:t>
      </w:r>
      <w:r w:rsidR="00AF7A8C" w:rsidRPr="00C83A2A">
        <w:rPr>
          <w:rFonts w:ascii="Gill Sans MT" w:hAnsi="Gill Sans MT"/>
          <w:b/>
          <w:bCs/>
          <w:sz w:val="20"/>
          <w:szCs w:val="20"/>
          <w:lang w:val="es-PR"/>
        </w:rPr>
        <w:t>ítulo del Curso</w:t>
      </w:r>
      <w:r w:rsidR="00FC1F0F"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: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700AB8" w:rsidRPr="00302C81">
        <w:rPr>
          <w:rFonts w:ascii="Gill Sans MT" w:hAnsi="Gill Sans MT"/>
          <w:b/>
          <w:sz w:val="20"/>
          <w:szCs w:val="20"/>
          <w:lang w:val="es-PR"/>
        </w:rPr>
        <w:t>Introducción a los Sistemas de Información</w:t>
      </w:r>
      <w:r w:rsidRPr="00302C81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0B103C" w:rsidRPr="00C83A2A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>Código y Número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 w:rsidRPr="00C83A2A">
        <w:rPr>
          <w:rFonts w:ascii="Gill Sans MT" w:hAnsi="Gill Sans MT"/>
          <w:b/>
          <w:bCs/>
          <w:sz w:val="20"/>
          <w:szCs w:val="20"/>
          <w:lang w:val="es-PR"/>
        </w:rPr>
        <w:t xml:space="preserve">CMIS </w:t>
      </w:r>
      <w:r w:rsidR="00700AB8" w:rsidRPr="00C83A2A">
        <w:rPr>
          <w:rFonts w:ascii="Gill Sans MT" w:hAnsi="Gill Sans MT"/>
          <w:b/>
          <w:bCs/>
          <w:sz w:val="20"/>
          <w:szCs w:val="20"/>
          <w:lang w:val="es-PR"/>
        </w:rPr>
        <w:t>1100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337DB0" w:rsidRPr="00C83A2A" w:rsidRDefault="000B103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Créditos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3</w:t>
      </w:r>
    </w:p>
    <w:p w:rsidR="00AA0EFD" w:rsidRPr="00C83A2A" w:rsidRDefault="00337DB0" w:rsidP="0083590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C83A2A">
        <w:rPr>
          <w:rFonts w:ascii="Gill Sans MT" w:hAnsi="Gill Sans MT"/>
          <w:b/>
          <w:bCs/>
          <w:sz w:val="20"/>
          <w:szCs w:val="20"/>
          <w:lang w:val="es-PR"/>
        </w:rPr>
        <w:t>Término Académico</w:t>
      </w:r>
      <w:r w:rsidR="00AA0EFD"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2010-33</w:t>
      </w:r>
    </w:p>
    <w:p w:rsidR="00337DB0" w:rsidRPr="00C83A2A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>Profesor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Juan C. Karman</w:t>
      </w:r>
    </w:p>
    <w:p w:rsidR="00337DB0" w:rsidRPr="00C83A2A" w:rsidRDefault="00337DB0" w:rsidP="0083590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>Horas de Oficina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34F" w:rsidRPr="00C83A2A">
        <w:rPr>
          <w:rFonts w:ascii="Gill Sans MT" w:hAnsi="Gill Sans MT"/>
          <w:b/>
          <w:bCs/>
          <w:sz w:val="20"/>
          <w:szCs w:val="20"/>
          <w:lang w:val="es-PR"/>
        </w:rPr>
        <w:t>Martes y Jueves 6-8 PM</w:t>
      </w:r>
    </w:p>
    <w:p w:rsidR="00337DB0" w:rsidRPr="00C83A2A" w:rsidRDefault="000B103C" w:rsidP="00AA0EFD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C83A2A">
        <w:rPr>
          <w:rFonts w:ascii="Gill Sans MT" w:hAnsi="Gill Sans MT"/>
          <w:b/>
          <w:bCs/>
          <w:sz w:val="20"/>
          <w:szCs w:val="20"/>
          <w:lang w:val="es-PR"/>
        </w:rPr>
        <w:t xml:space="preserve">Teléfono de la </w:t>
      </w:r>
      <w:r w:rsidR="00AA0EFD" w:rsidRPr="00C83A2A">
        <w:rPr>
          <w:rFonts w:ascii="Gill Sans MT" w:hAnsi="Gill Sans MT"/>
          <w:b/>
          <w:bCs/>
          <w:sz w:val="20"/>
          <w:szCs w:val="20"/>
          <w:lang w:val="es-PR"/>
        </w:rPr>
        <w:t>O</w:t>
      </w:r>
      <w:r w:rsidR="00337DB0" w:rsidRPr="00C83A2A">
        <w:rPr>
          <w:rFonts w:ascii="Gill Sans MT" w:hAnsi="Gill Sans MT"/>
          <w:b/>
          <w:bCs/>
          <w:sz w:val="20"/>
          <w:szCs w:val="20"/>
          <w:lang w:val="es-PR"/>
        </w:rPr>
        <w:t>ficina</w:t>
      </w:r>
      <w:r w:rsidR="00337DB0"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(787) 250-1912  XT: 2493</w:t>
      </w:r>
    </w:p>
    <w:p w:rsidR="000B103C" w:rsidRPr="00C83A2A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 xml:space="preserve">Correo </w:t>
      </w:r>
      <w:r w:rsidR="00AA0EFD" w:rsidRPr="00C83A2A">
        <w:rPr>
          <w:rFonts w:ascii="Gill Sans MT" w:hAnsi="Gill Sans MT"/>
          <w:b/>
          <w:bCs/>
          <w:sz w:val="20"/>
          <w:szCs w:val="20"/>
          <w:lang w:val="es-PR"/>
        </w:rPr>
        <w:t>E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>lectrónico</w:t>
      </w:r>
      <w:r w:rsidR="000B103C" w:rsidRPr="00C83A2A">
        <w:rPr>
          <w:rFonts w:ascii="Gill Sans MT" w:hAnsi="Gill Sans MT"/>
          <w:b/>
          <w:bCs/>
          <w:sz w:val="20"/>
          <w:szCs w:val="20"/>
          <w:lang w:val="es-PR"/>
        </w:rPr>
        <w:t xml:space="preserve"> 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83590C" w:rsidRPr="00C83A2A">
        <w:rPr>
          <w:rFonts w:ascii="Gill Sans MT" w:hAnsi="Gill Sans MT"/>
          <w:b/>
          <w:bCs/>
          <w:sz w:val="20"/>
          <w:szCs w:val="20"/>
          <w:lang w:val="es-PR"/>
        </w:rPr>
        <w:t>:</w:t>
      </w:r>
      <w:r w:rsidR="00DE0939" w:rsidRPr="00C83A2A">
        <w:rPr>
          <w:rFonts w:ascii="Gill Sans MT" w:hAnsi="Gill Sans MT"/>
          <w:b/>
          <w:bCs/>
          <w:sz w:val="20"/>
          <w:szCs w:val="20"/>
          <w:lang w:val="es-PR"/>
        </w:rPr>
        <w:tab/>
        <w:t>jkarman@metro.inter.edu</w:t>
      </w:r>
    </w:p>
    <w:p w:rsidR="00D27909" w:rsidRPr="00C83A2A" w:rsidRDefault="000B103C" w:rsidP="00D27909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AF6D48" w:rsidRPr="00C83A2A" w:rsidRDefault="00AF6D48" w:rsidP="00D27909">
      <w:pPr>
        <w:pStyle w:val="Subtitle"/>
        <w:ind w:left="720" w:hanging="720"/>
        <w:rPr>
          <w:rFonts w:ascii="Gill Sans MT" w:hAnsi="Gill Sans MT"/>
          <w:bCs/>
          <w:sz w:val="20"/>
          <w:szCs w:val="20"/>
          <w:lang w:val="es-PR"/>
        </w:rPr>
      </w:pPr>
    </w:p>
    <w:p w:rsidR="000B103C" w:rsidRPr="00C83A2A" w:rsidRDefault="000B103C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>II.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Descripción </w:t>
      </w:r>
    </w:p>
    <w:p w:rsidR="009C334F" w:rsidRPr="00C83A2A" w:rsidRDefault="009C334F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83590C" w:rsidRPr="00C83A2A" w:rsidRDefault="00700AB8" w:rsidP="00C83A2A">
      <w:pPr>
        <w:ind w:left="720"/>
        <w:rPr>
          <w:rFonts w:ascii="Gill Sans MT" w:hAnsi="Gill Sans MT"/>
          <w:color w:val="000000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Discusión de los componentes, conceptos, principios y aspectos éticos que rigen los sistemas de información. Utilización de programas de hoja electrónica y manejo de base de datos en la solución de problemas empresariales.  Requiere un total de 45 horas de conferencia/laboratorio. R</w:t>
      </w:r>
      <w:r w:rsidRPr="00C83A2A">
        <w:rPr>
          <w:rFonts w:ascii="Gill Sans MT" w:hAnsi="Gill Sans MT"/>
          <w:color w:val="000000"/>
          <w:sz w:val="20"/>
          <w:szCs w:val="20"/>
          <w:lang w:val="es-PR"/>
        </w:rPr>
        <w:t>equiere horas adicionales en un laboratorio abierto.</w:t>
      </w:r>
    </w:p>
    <w:p w:rsidR="00700AB8" w:rsidRPr="00C83A2A" w:rsidRDefault="00700AB8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C83A2A" w:rsidRDefault="000B103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III.</w:t>
      </w:r>
      <w:r w:rsidRPr="00C83A2A">
        <w:rPr>
          <w:rFonts w:ascii="Gill Sans MT" w:hAnsi="Gill Sans MT" w:cs="Arial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Objetivos</w:t>
      </w:r>
    </w:p>
    <w:p w:rsidR="008D1F71" w:rsidRPr="00C83A2A" w:rsidRDefault="009C3EBA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700AB8" w:rsidRPr="00C83A2A" w:rsidRDefault="00C83A2A" w:rsidP="00700AB8">
      <w:pPr>
        <w:tabs>
          <w:tab w:val="left" w:pos="-1440"/>
        </w:tabs>
        <w:ind w:left="3544" w:hanging="3634"/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ab/>
      </w:r>
      <w:r w:rsidR="00700AB8" w:rsidRPr="00C83A2A">
        <w:rPr>
          <w:rFonts w:ascii="Gill Sans MT" w:hAnsi="Gill Sans MT" w:cs="Arial"/>
          <w:sz w:val="20"/>
          <w:szCs w:val="20"/>
          <w:lang w:val="es-PR"/>
        </w:rPr>
        <w:t>Al finalizar el curso los estudiantes podrán:</w:t>
      </w:r>
    </w:p>
    <w:p w:rsidR="00700AB8" w:rsidRPr="00C83A2A" w:rsidRDefault="00700AB8" w:rsidP="00700AB8">
      <w:pPr>
        <w:tabs>
          <w:tab w:val="left" w:pos="-1440"/>
        </w:tabs>
        <w:ind w:left="3544" w:hanging="3634"/>
        <w:rPr>
          <w:rFonts w:ascii="Gill Sans MT" w:hAnsi="Gill Sans MT" w:cs="Arial"/>
          <w:sz w:val="20"/>
          <w:szCs w:val="20"/>
          <w:lang w:val="es-PR"/>
        </w:rPr>
      </w:pPr>
    </w:p>
    <w:p w:rsidR="00700AB8" w:rsidRPr="00C83A2A" w:rsidRDefault="00700AB8" w:rsidP="00700AB8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Identificar los fundamentos de un sistema de información.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Definir el término sistema.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Explicar los diferentes componentes de un sistema.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Explicar por qué es importante la información para una organización.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cómo la gerencia utiliza la información.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Identificar los diferentes tipos de sistemas de información.</w:t>
      </w:r>
    </w:p>
    <w:p w:rsidR="00700AB8" w:rsidRPr="00C83A2A" w:rsidRDefault="00700AB8" w:rsidP="00700AB8">
      <w:pPr>
        <w:ind w:left="737"/>
        <w:rPr>
          <w:rFonts w:ascii="Gill Sans MT" w:hAnsi="Gill Sans MT" w:cs="Arial"/>
          <w:sz w:val="20"/>
          <w:szCs w:val="20"/>
          <w:lang w:val="es-PR"/>
        </w:rPr>
      </w:pPr>
    </w:p>
    <w:p w:rsidR="00700AB8" w:rsidRPr="00C83A2A" w:rsidRDefault="00700AB8" w:rsidP="00700AB8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 xml:space="preserve">Explicar </w:t>
      </w:r>
      <w:r w:rsidR="00C83A2A" w:rsidRPr="00C83A2A">
        <w:rPr>
          <w:rFonts w:ascii="Gill Sans MT" w:hAnsi="Gill Sans MT"/>
          <w:sz w:val="20"/>
          <w:szCs w:val="20"/>
          <w:lang w:val="es-PR"/>
        </w:rPr>
        <w:t>cómo</w:t>
      </w:r>
      <w:r w:rsidRPr="00C83A2A">
        <w:rPr>
          <w:rFonts w:ascii="Gill Sans MT" w:hAnsi="Gill Sans MT"/>
          <w:sz w:val="20"/>
          <w:szCs w:val="20"/>
          <w:lang w:val="es-PR"/>
        </w:rPr>
        <w:t xml:space="preserve"> se puede utilizar la tecnología para alcanzar ventaja estratégica.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Describir las diferentes estrategias en la Tecnología de la Información (TI).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 xml:space="preserve">Describir el uso estratégico de la TI. </w:t>
      </w:r>
      <w:r w:rsidRPr="00C83A2A">
        <w:rPr>
          <w:rFonts w:ascii="Gill Sans MT" w:hAnsi="Gill Sans MT"/>
          <w:sz w:val="20"/>
          <w:szCs w:val="20"/>
          <w:lang w:val="es-PR"/>
        </w:rPr>
        <w:tab/>
      </w:r>
    </w:p>
    <w:p w:rsidR="00700AB8" w:rsidRPr="00C83A2A" w:rsidRDefault="00700AB8" w:rsidP="00700AB8">
      <w:pPr>
        <w:rPr>
          <w:rFonts w:ascii="Gill Sans MT" w:hAnsi="Gill Sans MT" w:cs="Arial"/>
          <w:sz w:val="20"/>
          <w:szCs w:val="20"/>
          <w:lang w:val="es-PR"/>
        </w:rPr>
      </w:pPr>
    </w:p>
    <w:p w:rsidR="00700AB8" w:rsidRPr="00C83A2A" w:rsidRDefault="00700AB8" w:rsidP="00700AB8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Explicar la terminología técnica y los conceptos básicos relacionados con la Tecnología de la Información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los conceptos relacionados al Hardware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los conceptos relacionados al Software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los conceptos relacionados a los recursos para la administración de datos.</w:t>
      </w:r>
    </w:p>
    <w:p w:rsidR="00700AB8" w:rsidRPr="00C83A2A" w:rsidRDefault="00700AB8" w:rsidP="00700AB8">
      <w:pPr>
        <w:ind w:left="737"/>
        <w:rPr>
          <w:rFonts w:ascii="Gill Sans MT" w:hAnsi="Gill Sans MT" w:cs="Arial"/>
          <w:sz w:val="20"/>
          <w:szCs w:val="20"/>
          <w:lang w:val="es-PR"/>
        </w:rPr>
      </w:pP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los conceptos relacionados a las Redes y la Telecomunicaciones</w:t>
      </w:r>
    </w:p>
    <w:p w:rsidR="00700AB8" w:rsidRPr="00C83A2A" w:rsidRDefault="00700AB8" w:rsidP="00700AB8">
      <w:pPr>
        <w:ind w:left="737"/>
        <w:rPr>
          <w:rFonts w:ascii="Gill Sans MT" w:hAnsi="Gill Sans MT" w:cs="Arial"/>
          <w:sz w:val="20"/>
          <w:szCs w:val="20"/>
          <w:lang w:val="es-PR"/>
        </w:rPr>
      </w:pPr>
    </w:p>
    <w:p w:rsidR="00700AB8" w:rsidRPr="00C83A2A" w:rsidRDefault="00700AB8" w:rsidP="00700AB8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los conceptos relacionados a las aplicaciones de negocios.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Identificar sistemas para negocios electrónicos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Identificar sistemas de negocios para las empresas (Enterprises Business Systems)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Identificar sistemas para comercio electrónico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lastRenderedPageBreak/>
        <w:t>Identificar sistemas para el apoyo a las decisiones</w:t>
      </w:r>
    </w:p>
    <w:p w:rsidR="00700AB8" w:rsidRPr="00C83A2A" w:rsidRDefault="00700AB8" w:rsidP="00700AB8">
      <w:pPr>
        <w:ind w:left="737"/>
        <w:rPr>
          <w:rFonts w:ascii="Gill Sans MT" w:hAnsi="Gill Sans MT" w:cs="Arial"/>
          <w:sz w:val="20"/>
          <w:szCs w:val="20"/>
          <w:lang w:val="es-PR"/>
        </w:rPr>
      </w:pPr>
    </w:p>
    <w:p w:rsidR="00700AB8" w:rsidRPr="00C83A2A" w:rsidRDefault="00700AB8" w:rsidP="00700AB8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los desafíos relacionados a la Tecnología de la Información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los desafíos de seguridad, ética y sociales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Describir la administración de la seguridad</w:t>
      </w:r>
    </w:p>
    <w:p w:rsidR="00700AB8" w:rsidRPr="00C83A2A" w:rsidRDefault="00700AB8" w:rsidP="00700AB8">
      <w:pPr>
        <w:tabs>
          <w:tab w:val="left" w:pos="1080"/>
        </w:tabs>
        <w:ind w:left="737"/>
        <w:rPr>
          <w:rFonts w:ascii="Gill Sans MT" w:hAnsi="Gill Sans MT" w:cs="Arial"/>
          <w:sz w:val="20"/>
          <w:szCs w:val="20"/>
          <w:lang w:val="es-PR"/>
        </w:rPr>
      </w:pPr>
    </w:p>
    <w:p w:rsidR="00700AB8" w:rsidRPr="00C83A2A" w:rsidRDefault="00700AB8" w:rsidP="00700AB8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 xml:space="preserve">Utilizar programas para la administración de bases de datos, hojas electrónicas y el Internet para resolver problemas dentro de la empresa. </w:t>
      </w:r>
    </w:p>
    <w:p w:rsidR="00700AB8" w:rsidRPr="00C83A2A" w:rsidRDefault="00C83A2A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Utilizar</w:t>
      </w:r>
      <w:r w:rsidR="00700AB8" w:rsidRPr="00C83A2A">
        <w:rPr>
          <w:rFonts w:ascii="Gill Sans MT" w:hAnsi="Gill Sans MT" w:cs="Arial"/>
          <w:sz w:val="20"/>
          <w:szCs w:val="20"/>
          <w:lang w:val="es-PR"/>
        </w:rPr>
        <w:t xml:space="preserve"> una Hoja electrónica para la preparación de nómina, orden de compra, factura, inventario, listas de precio, análisis de ventas, informe de gastos, entre otros.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Utilizar un programa para la administración de datos para crear tablas, formularios, consultas e informes</w:t>
      </w:r>
    </w:p>
    <w:p w:rsidR="00700AB8" w:rsidRPr="00C83A2A" w:rsidRDefault="00700AB8" w:rsidP="00700AB8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>Utilizar Internet para la búsqueda de información y para la administración del negocio.</w:t>
      </w:r>
    </w:p>
    <w:p w:rsidR="000B103C" w:rsidRPr="00C83A2A" w:rsidRDefault="000B103C">
      <w:pPr>
        <w:pStyle w:val="BodyTextIndent"/>
        <w:rPr>
          <w:rFonts w:ascii="Gill Sans MT" w:hAnsi="Gill Sans MT"/>
          <w:sz w:val="20"/>
          <w:szCs w:val="20"/>
          <w:lang w:val="es-PR"/>
        </w:rPr>
      </w:pPr>
    </w:p>
    <w:p w:rsidR="000B103C" w:rsidRPr="00C83A2A" w:rsidRDefault="000B103C">
      <w:pPr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IV.</w:t>
      </w:r>
      <w:r w:rsidRPr="00C83A2A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Contenido</w:t>
      </w:r>
      <w:r w:rsidR="00ED22DD" w:rsidRPr="00C83A2A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 temático</w:t>
      </w:r>
    </w:p>
    <w:p w:rsidR="000B103C" w:rsidRPr="00C83A2A" w:rsidRDefault="000B103C">
      <w:pPr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ab/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1.</w:t>
      </w:r>
      <w:r w:rsidRPr="00C83A2A">
        <w:rPr>
          <w:rFonts w:ascii="Gill Sans MT" w:hAnsi="Gill Sans MT"/>
          <w:sz w:val="20"/>
          <w:szCs w:val="20"/>
          <w:lang w:val="es-PR"/>
        </w:rPr>
        <w:tab/>
        <w:t>Fundamentos de los Sistemas de Información en los Negocios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a.</w:t>
      </w:r>
      <w:r w:rsidRPr="00C83A2A">
        <w:rPr>
          <w:rFonts w:ascii="Gill Sans MT" w:hAnsi="Gill Sans MT"/>
          <w:sz w:val="20"/>
          <w:szCs w:val="20"/>
          <w:lang w:val="es-PR"/>
        </w:rPr>
        <w:tab/>
        <w:t>Sistemas de Información en los Negocios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b.</w:t>
      </w:r>
      <w:r w:rsidRPr="00C83A2A">
        <w:rPr>
          <w:rFonts w:ascii="Gill Sans MT" w:hAnsi="Gill Sans MT"/>
          <w:sz w:val="20"/>
          <w:szCs w:val="20"/>
          <w:lang w:val="es-PR"/>
        </w:rPr>
        <w:tab/>
        <w:t>Componentes de los Sistemas de Información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2.</w:t>
      </w:r>
      <w:r w:rsidRPr="00C83A2A">
        <w:rPr>
          <w:rFonts w:ascii="Gill Sans MT" w:hAnsi="Gill Sans MT"/>
          <w:sz w:val="20"/>
          <w:szCs w:val="20"/>
          <w:lang w:val="es-PR"/>
        </w:rPr>
        <w:tab/>
        <w:t>Compitiendo con Tecnología de la Información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a.</w:t>
      </w:r>
      <w:r w:rsidRPr="00C83A2A">
        <w:rPr>
          <w:rFonts w:ascii="Gill Sans MT" w:hAnsi="Gill Sans MT"/>
          <w:sz w:val="20"/>
          <w:szCs w:val="20"/>
          <w:lang w:val="es-PR"/>
        </w:rPr>
        <w:tab/>
        <w:t>Fundamentos de la Ventaja Estratégica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b.</w:t>
      </w:r>
      <w:r w:rsidRPr="00C83A2A">
        <w:rPr>
          <w:rFonts w:ascii="Gill Sans MT" w:hAnsi="Gill Sans MT"/>
          <w:sz w:val="20"/>
          <w:szCs w:val="20"/>
          <w:lang w:val="es-PR"/>
        </w:rPr>
        <w:tab/>
        <w:t>Uso de la TI para lograr ventaja estratégica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3.</w:t>
      </w:r>
      <w:r w:rsidRPr="00C83A2A">
        <w:rPr>
          <w:rFonts w:ascii="Gill Sans MT" w:hAnsi="Gill Sans MT"/>
          <w:sz w:val="20"/>
          <w:szCs w:val="20"/>
          <w:lang w:val="es-PR"/>
        </w:rPr>
        <w:tab/>
        <w:t>Hardware de computadoras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a.</w:t>
      </w:r>
      <w:r w:rsidRPr="00C83A2A">
        <w:rPr>
          <w:rFonts w:ascii="Gill Sans MT" w:hAnsi="Gill Sans MT"/>
          <w:sz w:val="20"/>
          <w:szCs w:val="20"/>
          <w:lang w:val="es-PR"/>
        </w:rPr>
        <w:tab/>
        <w:t xml:space="preserve">Sistemas de </w:t>
      </w:r>
      <w:r w:rsidR="00C83A2A" w:rsidRPr="00C83A2A">
        <w:rPr>
          <w:rFonts w:ascii="Gill Sans MT" w:hAnsi="Gill Sans MT"/>
          <w:sz w:val="20"/>
          <w:szCs w:val="20"/>
          <w:lang w:val="es-PR"/>
        </w:rPr>
        <w:t>Computadoras:</w:t>
      </w:r>
      <w:r w:rsidRPr="00C83A2A">
        <w:rPr>
          <w:rFonts w:ascii="Gill Sans MT" w:hAnsi="Gill Sans MT"/>
          <w:sz w:val="20"/>
          <w:szCs w:val="20"/>
          <w:lang w:val="es-PR"/>
        </w:rPr>
        <w:t xml:space="preserve"> end-user y enterprise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b.</w:t>
      </w:r>
      <w:r w:rsidRPr="00C83A2A">
        <w:rPr>
          <w:rFonts w:ascii="Gill Sans MT" w:hAnsi="Gill Sans MT"/>
          <w:sz w:val="20"/>
          <w:szCs w:val="20"/>
          <w:lang w:val="es-PR"/>
        </w:rPr>
        <w:tab/>
        <w:t>Periferales de Computadoras: Input, Output y almacenamiento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4.</w:t>
      </w:r>
      <w:r w:rsidRPr="00C83A2A">
        <w:rPr>
          <w:rFonts w:ascii="Gill Sans MT" w:hAnsi="Gill Sans MT"/>
          <w:sz w:val="20"/>
          <w:szCs w:val="20"/>
          <w:lang w:val="es-PR"/>
        </w:rPr>
        <w:tab/>
        <w:t>Software de Computadoras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a.</w:t>
      </w:r>
      <w:r w:rsidRPr="00C83A2A">
        <w:rPr>
          <w:rFonts w:ascii="Gill Sans MT" w:hAnsi="Gill Sans MT"/>
          <w:sz w:val="20"/>
          <w:szCs w:val="20"/>
          <w:lang w:val="es-PR"/>
        </w:rPr>
        <w:tab/>
        <w:t>Software de Aplicación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b.</w:t>
      </w:r>
      <w:r w:rsidRPr="00C83A2A">
        <w:rPr>
          <w:rFonts w:ascii="Gill Sans MT" w:hAnsi="Gill Sans MT"/>
          <w:sz w:val="20"/>
          <w:szCs w:val="20"/>
          <w:lang w:val="es-PR"/>
        </w:rPr>
        <w:tab/>
        <w:t>Software del Sistema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</w:r>
      <w:r w:rsidRPr="00C83A2A">
        <w:rPr>
          <w:rFonts w:ascii="Gill Sans MT" w:hAnsi="Gill Sans MT"/>
          <w:sz w:val="20"/>
          <w:szCs w:val="20"/>
          <w:lang w:val="es-PR"/>
        </w:rPr>
        <w:tab/>
        <w:t>1.</w:t>
      </w:r>
      <w:r w:rsidRPr="00C83A2A">
        <w:rPr>
          <w:rFonts w:ascii="Gill Sans MT" w:hAnsi="Gill Sans MT"/>
          <w:sz w:val="20"/>
          <w:szCs w:val="20"/>
          <w:lang w:val="es-PR"/>
        </w:rPr>
        <w:tab/>
        <w:t>Hoja Electrónica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</w:r>
      <w:r w:rsidRPr="00C83A2A">
        <w:rPr>
          <w:rFonts w:ascii="Gill Sans MT" w:hAnsi="Gill Sans MT"/>
          <w:sz w:val="20"/>
          <w:szCs w:val="20"/>
          <w:lang w:val="es-PR"/>
        </w:rPr>
        <w:tab/>
        <w:t>2.</w:t>
      </w:r>
      <w:r w:rsidRPr="00C83A2A">
        <w:rPr>
          <w:rFonts w:ascii="Gill Sans MT" w:hAnsi="Gill Sans MT"/>
          <w:sz w:val="20"/>
          <w:szCs w:val="20"/>
          <w:lang w:val="es-PR"/>
        </w:rPr>
        <w:tab/>
        <w:t>Manejador de Bases de Datos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5.</w:t>
      </w:r>
      <w:r w:rsidRPr="00C83A2A">
        <w:rPr>
          <w:rFonts w:ascii="Gill Sans MT" w:hAnsi="Gill Sans MT"/>
          <w:sz w:val="20"/>
          <w:szCs w:val="20"/>
          <w:lang w:val="es-PR"/>
        </w:rPr>
        <w:tab/>
        <w:t>Recursos para la administración de datos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a.</w:t>
      </w:r>
      <w:r w:rsidRPr="00C83A2A">
        <w:rPr>
          <w:rFonts w:ascii="Gill Sans MT" w:hAnsi="Gill Sans MT"/>
          <w:sz w:val="20"/>
          <w:szCs w:val="20"/>
          <w:lang w:val="es-PR"/>
        </w:rPr>
        <w:tab/>
        <w:t>Administración de Recursos de Datos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b.</w:t>
      </w:r>
      <w:r w:rsidRPr="00C83A2A">
        <w:rPr>
          <w:rFonts w:ascii="Gill Sans MT" w:hAnsi="Gill Sans MT"/>
          <w:sz w:val="20"/>
          <w:szCs w:val="20"/>
          <w:lang w:val="es-PR"/>
        </w:rPr>
        <w:tab/>
        <w:t>Fundamentos Técnicos de la administración de bases de datos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6.</w:t>
      </w:r>
      <w:r w:rsidRPr="00C83A2A">
        <w:rPr>
          <w:rFonts w:ascii="Gill Sans MT" w:hAnsi="Gill Sans MT"/>
          <w:sz w:val="20"/>
          <w:szCs w:val="20"/>
          <w:lang w:val="es-PR"/>
        </w:rPr>
        <w:tab/>
        <w:t>Redes y Telecomunicaciones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a.</w:t>
      </w:r>
      <w:r w:rsidRPr="00C83A2A">
        <w:rPr>
          <w:rFonts w:ascii="Gill Sans MT" w:hAnsi="Gill Sans MT"/>
          <w:sz w:val="20"/>
          <w:szCs w:val="20"/>
          <w:lang w:val="es-PR"/>
        </w:rPr>
        <w:tab/>
        <w:t>Fundamentos de Redes y Telecomunicaciones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b.</w:t>
      </w:r>
      <w:r w:rsidRPr="00C83A2A">
        <w:rPr>
          <w:rFonts w:ascii="Gill Sans MT" w:hAnsi="Gill Sans MT"/>
          <w:sz w:val="20"/>
          <w:szCs w:val="20"/>
          <w:lang w:val="es-PR"/>
        </w:rPr>
        <w:tab/>
        <w:t>Alternativas de redes de telecomunicaciones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7.</w:t>
      </w:r>
      <w:r w:rsidRPr="00C83A2A">
        <w:rPr>
          <w:rFonts w:ascii="Gill Sans MT" w:hAnsi="Gill Sans MT"/>
          <w:sz w:val="20"/>
          <w:szCs w:val="20"/>
          <w:lang w:val="es-PR"/>
        </w:rPr>
        <w:tab/>
        <w:t>Aplicaciones para los negocios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a.</w:t>
      </w:r>
      <w:r w:rsidRPr="00C83A2A">
        <w:rPr>
          <w:rFonts w:ascii="Gill Sans MT" w:hAnsi="Gill Sans MT"/>
          <w:sz w:val="20"/>
          <w:szCs w:val="20"/>
          <w:lang w:val="es-PR"/>
        </w:rPr>
        <w:tab/>
        <w:t>Sistemas para Negocios Electrónicos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b.</w:t>
      </w:r>
      <w:r w:rsidRPr="00C83A2A">
        <w:rPr>
          <w:rFonts w:ascii="Gill Sans MT" w:hAnsi="Gill Sans MT"/>
          <w:sz w:val="20"/>
          <w:szCs w:val="20"/>
          <w:lang w:val="es-PR"/>
        </w:rPr>
        <w:tab/>
        <w:t>Sistemas  de negocios para la empresa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c.</w:t>
      </w:r>
      <w:r w:rsidRPr="00C83A2A">
        <w:rPr>
          <w:rFonts w:ascii="Gill Sans MT" w:hAnsi="Gill Sans MT"/>
          <w:sz w:val="20"/>
          <w:szCs w:val="20"/>
          <w:lang w:val="es-PR"/>
        </w:rPr>
        <w:tab/>
        <w:t>Sistemas de Comercio electrónico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d.</w:t>
      </w:r>
      <w:r w:rsidRPr="00C83A2A">
        <w:rPr>
          <w:rFonts w:ascii="Gill Sans MT" w:hAnsi="Gill Sans MT"/>
          <w:sz w:val="20"/>
          <w:szCs w:val="20"/>
          <w:lang w:val="es-PR"/>
        </w:rPr>
        <w:tab/>
        <w:t>Sistemas de apoyo a las decisiones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8.</w:t>
      </w:r>
      <w:r w:rsidRPr="00C83A2A">
        <w:rPr>
          <w:rFonts w:ascii="Gill Sans MT" w:hAnsi="Gill Sans MT"/>
          <w:sz w:val="20"/>
          <w:szCs w:val="20"/>
          <w:lang w:val="es-PR"/>
        </w:rPr>
        <w:tab/>
        <w:t>Administración de Desafíos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a.</w:t>
      </w:r>
      <w:r w:rsidRPr="00C83A2A">
        <w:rPr>
          <w:rFonts w:ascii="Gill Sans MT" w:hAnsi="Gill Sans MT"/>
          <w:sz w:val="20"/>
          <w:szCs w:val="20"/>
          <w:lang w:val="es-PR"/>
        </w:rPr>
        <w:tab/>
        <w:t>Desafíos de seguridad y éticos</w:t>
      </w:r>
    </w:p>
    <w:p w:rsidR="00700AB8" w:rsidRPr="00C83A2A" w:rsidRDefault="00700AB8" w:rsidP="00700AB8">
      <w:pPr>
        <w:ind w:left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b.</w:t>
      </w:r>
      <w:r w:rsidRPr="00C83A2A">
        <w:rPr>
          <w:rFonts w:ascii="Gill Sans MT" w:hAnsi="Gill Sans MT"/>
          <w:sz w:val="20"/>
          <w:szCs w:val="20"/>
          <w:lang w:val="es-PR"/>
        </w:rPr>
        <w:tab/>
        <w:t>Administración de seguridad</w:t>
      </w:r>
    </w:p>
    <w:p w:rsidR="001C23B7" w:rsidRDefault="001C23B7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Pr="00C83A2A" w:rsidRDefault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0B103C" w:rsidRPr="00C83A2A" w:rsidRDefault="000B103C" w:rsidP="00700AB8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lastRenderedPageBreak/>
        <w:t xml:space="preserve"> V.  </w:t>
      </w:r>
      <w:r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700AB8" w:rsidRPr="00C83A2A">
        <w:rPr>
          <w:rFonts w:ascii="Gill Sans MT" w:hAnsi="Gill Sans MT"/>
          <w:sz w:val="20"/>
          <w:szCs w:val="20"/>
          <w:lang w:val="es-PR"/>
        </w:rPr>
        <w:t>ESTRATEGIAS DE ENSEÑANZA Y ACTIVIDADES</w:t>
      </w:r>
    </w:p>
    <w:p w:rsidR="00700AB8" w:rsidRPr="00C83A2A" w:rsidRDefault="00700AB8" w:rsidP="00700AB8">
      <w:pPr>
        <w:pStyle w:val="DefaultText"/>
        <w:ind w:firstLine="720"/>
        <w:rPr>
          <w:rFonts w:ascii="Gill Sans MT" w:hAnsi="Gill Sans MT"/>
          <w:bCs/>
          <w:sz w:val="20"/>
          <w:lang w:val="es-PR"/>
        </w:rPr>
      </w:pPr>
      <w:r w:rsidRPr="00C83A2A">
        <w:rPr>
          <w:rFonts w:ascii="Gill Sans MT" w:hAnsi="Gill Sans MT"/>
          <w:bCs/>
          <w:sz w:val="20"/>
          <w:lang w:val="es-PR"/>
        </w:rPr>
        <w:t>Esta es una lista de estrategias de enseñanza sugeridas para el curso:</w:t>
      </w:r>
    </w:p>
    <w:p w:rsidR="00700AB8" w:rsidRPr="00C83A2A" w:rsidRDefault="00700AB8" w:rsidP="00700AB8">
      <w:pPr>
        <w:pStyle w:val="DefaultText"/>
        <w:ind w:left="360"/>
        <w:rPr>
          <w:rFonts w:ascii="Gill Sans MT" w:hAnsi="Gill Sans MT"/>
          <w:bCs/>
          <w:sz w:val="20"/>
          <w:lang w:val="es-PR"/>
        </w:rPr>
      </w:pPr>
    </w:p>
    <w:tbl>
      <w:tblPr>
        <w:tblW w:w="7425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7425"/>
      </w:tblGrid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pStyle w:val="BodyText2"/>
              <w:spacing w:line="240" w:lineRule="auto"/>
              <w:rPr>
                <w:rFonts w:ascii="Gill Sans MT" w:hAnsi="Gill Sans MT" w:cs="Arial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Cs w:val="20"/>
                <w:lang w:val="es-PR"/>
              </w:rPr>
              <w:t xml:space="preserve">Conferencias por el </w:t>
            </w:r>
            <w:r w:rsidR="00C83A2A" w:rsidRPr="00C83A2A">
              <w:rPr>
                <w:rFonts w:ascii="Gill Sans MT" w:hAnsi="Gill Sans MT" w:cs="Arial"/>
                <w:szCs w:val="20"/>
                <w:lang w:val="es-PR"/>
              </w:rPr>
              <w:t>profesor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pStyle w:val="BodyText2"/>
              <w:spacing w:line="240" w:lineRule="auto"/>
              <w:rPr>
                <w:rFonts w:ascii="Gill Sans MT" w:hAnsi="Gill Sans MT" w:cs="Arial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Cs w:val="20"/>
                <w:lang w:val="es-PR"/>
              </w:rPr>
              <w:t>Ejercicios de práctica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pStyle w:val="BodyText2"/>
              <w:spacing w:line="240" w:lineRule="auto"/>
              <w:rPr>
                <w:rFonts w:ascii="Gill Sans MT" w:hAnsi="Gill Sans MT" w:cs="Arial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Cs w:val="20"/>
                <w:lang w:val="es-PR"/>
              </w:rPr>
              <w:t>Discusión de lecturas y ejercicios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pStyle w:val="BodyText2"/>
              <w:spacing w:line="240" w:lineRule="auto"/>
              <w:rPr>
                <w:rFonts w:ascii="Gill Sans MT" w:hAnsi="Gill Sans MT" w:cs="Arial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Cs w:val="20"/>
                <w:lang w:val="es-PR"/>
              </w:rPr>
              <w:t>Ejercicios de aplicación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pStyle w:val="BodyText2"/>
              <w:spacing w:line="240" w:lineRule="auto"/>
              <w:rPr>
                <w:rFonts w:ascii="Gill Sans MT" w:hAnsi="Gill Sans MT" w:cs="Arial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Cs w:val="20"/>
                <w:lang w:val="es-PR"/>
              </w:rPr>
              <w:t>Auto evaluación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pStyle w:val="BodyText2"/>
              <w:spacing w:line="240" w:lineRule="auto"/>
              <w:rPr>
                <w:rFonts w:ascii="Gill Sans MT" w:hAnsi="Gill Sans MT" w:cs="Arial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Cs w:val="20"/>
                <w:lang w:val="es-PR"/>
              </w:rPr>
              <w:t>Trabajo colaborativo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pStyle w:val="BodyText2"/>
              <w:spacing w:line="240" w:lineRule="auto"/>
              <w:rPr>
                <w:rFonts w:ascii="Gill Sans MT" w:hAnsi="Gill Sans MT" w:cs="Arial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Cs w:val="20"/>
                <w:lang w:val="es-PR"/>
              </w:rPr>
              <w:t>Lecturas y ejercicios suplementarios</w:t>
            </w:r>
          </w:p>
        </w:tc>
      </w:tr>
    </w:tbl>
    <w:p w:rsidR="00700AB8" w:rsidRPr="00C83A2A" w:rsidRDefault="00700AB8" w:rsidP="00700AB8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700AB8" w:rsidRPr="00C83A2A" w:rsidRDefault="00700AB8" w:rsidP="00700AB8">
      <w:pPr>
        <w:pStyle w:val="DefaultText"/>
        <w:ind w:firstLine="720"/>
        <w:rPr>
          <w:rFonts w:ascii="Gill Sans MT" w:hAnsi="Gill Sans MT"/>
          <w:b/>
          <w:sz w:val="20"/>
          <w:lang w:val="es-PR"/>
        </w:rPr>
      </w:pPr>
      <w:r w:rsidRPr="00C83A2A">
        <w:rPr>
          <w:rFonts w:ascii="Gill Sans MT" w:hAnsi="Gill Sans MT"/>
          <w:bCs/>
          <w:sz w:val="20"/>
          <w:lang w:val="es-PR"/>
        </w:rPr>
        <w:t>Uso de estrategias de Calidad Total y “Assessment”:</w:t>
      </w:r>
    </w:p>
    <w:p w:rsidR="00700AB8" w:rsidRPr="00C83A2A" w:rsidRDefault="00700AB8" w:rsidP="00700AB8">
      <w:pPr>
        <w:pStyle w:val="DefaultText"/>
        <w:rPr>
          <w:rFonts w:ascii="Gill Sans MT" w:hAnsi="Gill Sans MT"/>
          <w:b/>
          <w:sz w:val="20"/>
          <w:lang w:val="es-PR"/>
        </w:rPr>
      </w:pPr>
    </w:p>
    <w:tbl>
      <w:tblPr>
        <w:tblW w:w="7389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7389"/>
      </w:tblGrid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Autoevaluación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reflexión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“One minute paper”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Aprendizaje cooperativo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oración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palabra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Trabajos en grupos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Torbellino de ideas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700AB8" w:rsidRPr="00C83A2A" w:rsidTr="004A20D6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00AB8" w:rsidRPr="00C83A2A" w:rsidRDefault="00700AB8" w:rsidP="004A20D6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Portafolio (</w:t>
            </w:r>
            <w:r w:rsidRPr="00C83A2A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C83A2A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</w:tbl>
    <w:p w:rsidR="000757B5" w:rsidRPr="00C83A2A" w:rsidRDefault="000757B5" w:rsidP="000757B5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C83A2A" w:rsidRDefault="000B103C" w:rsidP="001C23B7">
      <w:pPr>
        <w:ind w:left="1080"/>
        <w:rPr>
          <w:rFonts w:ascii="Gill Sans MT" w:hAnsi="Gill Sans MT" w:cs="Arial"/>
          <w:sz w:val="20"/>
          <w:szCs w:val="20"/>
          <w:lang w:val="es-PR"/>
        </w:rPr>
      </w:pPr>
    </w:p>
    <w:p w:rsidR="008F322A" w:rsidRPr="00C83A2A" w:rsidRDefault="008F322A" w:rsidP="008F322A">
      <w:pPr>
        <w:pStyle w:val="Heading1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>VI.</w:t>
      </w: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Evaluación</w:t>
      </w:r>
      <w:r w:rsidR="00AA0EFD"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700AB8" w:rsidRPr="00C83A2A" w:rsidRDefault="00700AB8" w:rsidP="00700AB8">
      <w:pPr>
        <w:rPr>
          <w:rFonts w:ascii="Gill Sans MT" w:hAnsi="Gill Sans MT" w:cs="Arial"/>
          <w:sz w:val="20"/>
          <w:szCs w:val="20"/>
          <w:lang w:val="es-PR"/>
        </w:rPr>
      </w:pPr>
    </w:p>
    <w:p w:rsidR="00700AB8" w:rsidRPr="00C83A2A" w:rsidRDefault="00700AB8" w:rsidP="00C83A2A">
      <w:pPr>
        <w:tabs>
          <w:tab w:val="left" w:pos="0"/>
          <w:tab w:val="left" w:pos="720"/>
        </w:tabs>
        <w:suppressAutoHyphens/>
        <w:spacing w:line="240" w:lineRule="atLeast"/>
        <w:ind w:left="720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700AB8" w:rsidRPr="00C83A2A" w:rsidRDefault="00700AB8" w:rsidP="00700AB8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</w:p>
    <w:p w:rsidR="00700AB8" w:rsidRPr="00C83A2A" w:rsidRDefault="00700AB8" w:rsidP="00700AB8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  <w:t>100 - 90  A</w:t>
      </w:r>
    </w:p>
    <w:p w:rsidR="00700AB8" w:rsidRPr="00C83A2A" w:rsidRDefault="00700AB8" w:rsidP="00700AB8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89 - 80  B</w:t>
      </w:r>
    </w:p>
    <w:p w:rsidR="00700AB8" w:rsidRPr="00C83A2A" w:rsidRDefault="00700AB8" w:rsidP="00700AB8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79 - 70  C</w:t>
      </w:r>
    </w:p>
    <w:p w:rsidR="00700AB8" w:rsidRPr="00C83A2A" w:rsidRDefault="00700AB8" w:rsidP="00700AB8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69 - 60  D</w:t>
      </w:r>
    </w:p>
    <w:p w:rsidR="00700AB8" w:rsidRPr="00C83A2A" w:rsidRDefault="00700AB8" w:rsidP="00700AB8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C83A2A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59 -  0  F</w:t>
      </w:r>
    </w:p>
    <w:p w:rsidR="00700AB8" w:rsidRPr="00C83A2A" w:rsidRDefault="00700AB8" w:rsidP="00700AB8">
      <w:pPr>
        <w:rPr>
          <w:rFonts w:ascii="Gill Sans MT" w:hAnsi="Gill Sans MT"/>
          <w:sz w:val="20"/>
          <w:szCs w:val="20"/>
          <w:lang w:val="es-PR"/>
        </w:rPr>
      </w:pPr>
    </w:p>
    <w:p w:rsidR="00700AB8" w:rsidRPr="00C83A2A" w:rsidRDefault="00700AB8" w:rsidP="00700AB8">
      <w:pPr>
        <w:rPr>
          <w:rFonts w:ascii="Gill Sans MT" w:hAnsi="Gill Sans MT"/>
          <w:sz w:val="20"/>
          <w:szCs w:val="20"/>
          <w:lang w:val="es-PR"/>
        </w:rPr>
      </w:pPr>
    </w:p>
    <w:p w:rsidR="00700AB8" w:rsidRPr="00C83A2A" w:rsidRDefault="00700AB8" w:rsidP="00700AB8">
      <w:pPr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Exámenes Parciales (3)</w:t>
      </w:r>
      <w:r w:rsidRPr="00C83A2A">
        <w:rPr>
          <w:rFonts w:ascii="Gill Sans MT" w:hAnsi="Gill Sans MT"/>
          <w:sz w:val="20"/>
          <w:szCs w:val="20"/>
          <w:lang w:val="es-PR"/>
        </w:rPr>
        <w:tab/>
        <w:t>60%</w:t>
      </w:r>
    </w:p>
    <w:p w:rsidR="00700AB8" w:rsidRPr="00C83A2A" w:rsidRDefault="00302C81" w:rsidP="00700AB8">
      <w:pPr>
        <w:rPr>
          <w:rFonts w:ascii="Gill Sans MT" w:hAnsi="Gill Sans MT"/>
          <w:sz w:val="20"/>
          <w:szCs w:val="20"/>
          <w:lang w:val="es-PR"/>
        </w:rPr>
      </w:pPr>
      <w:r>
        <w:rPr>
          <w:rFonts w:ascii="Gill Sans MT" w:hAnsi="Gill Sans MT"/>
          <w:sz w:val="20"/>
          <w:szCs w:val="20"/>
          <w:lang w:val="es-PR"/>
        </w:rPr>
        <w:tab/>
        <w:t>Asignaciones</w:t>
      </w:r>
      <w:r>
        <w:rPr>
          <w:rFonts w:ascii="Gill Sans MT" w:hAnsi="Gill Sans MT"/>
          <w:sz w:val="20"/>
          <w:szCs w:val="20"/>
          <w:lang w:val="es-PR"/>
        </w:rPr>
        <w:tab/>
      </w:r>
      <w:r>
        <w:rPr>
          <w:rFonts w:ascii="Gill Sans MT" w:hAnsi="Gill Sans MT"/>
          <w:sz w:val="20"/>
          <w:szCs w:val="20"/>
          <w:lang w:val="es-PR"/>
        </w:rPr>
        <w:tab/>
      </w:r>
      <w:r w:rsidR="00700AB8" w:rsidRPr="00C83A2A">
        <w:rPr>
          <w:rFonts w:ascii="Gill Sans MT" w:hAnsi="Gill Sans MT"/>
          <w:sz w:val="20"/>
          <w:szCs w:val="20"/>
          <w:lang w:val="es-PR"/>
        </w:rPr>
        <w:t>15%</w:t>
      </w:r>
    </w:p>
    <w:p w:rsidR="00700AB8" w:rsidRPr="00C83A2A" w:rsidRDefault="00700AB8" w:rsidP="00700AB8">
      <w:pPr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ab/>
        <w:t>Portafolio Electrónico</w:t>
      </w:r>
      <w:r w:rsidRPr="00C83A2A">
        <w:rPr>
          <w:rFonts w:ascii="Gill Sans MT" w:hAnsi="Gill Sans MT"/>
          <w:sz w:val="20"/>
          <w:szCs w:val="20"/>
          <w:lang w:val="es-PR"/>
        </w:rPr>
        <w:tab/>
      </w:r>
      <w:r w:rsidRPr="00C83A2A">
        <w:rPr>
          <w:rFonts w:ascii="Gill Sans MT" w:hAnsi="Gill Sans MT"/>
          <w:sz w:val="20"/>
          <w:szCs w:val="20"/>
          <w:u w:val="single"/>
          <w:lang w:val="es-PR"/>
        </w:rPr>
        <w:t>25%</w:t>
      </w:r>
      <w:r w:rsidRPr="00C83A2A">
        <w:rPr>
          <w:rFonts w:ascii="Gill Sans MT" w:hAnsi="Gill Sans MT"/>
          <w:sz w:val="20"/>
          <w:szCs w:val="20"/>
          <w:lang w:val="es-PR"/>
        </w:rPr>
        <w:tab/>
      </w:r>
    </w:p>
    <w:p w:rsidR="00700AB8" w:rsidRPr="00C83A2A" w:rsidRDefault="00302C81" w:rsidP="00700AB8">
      <w:pPr>
        <w:rPr>
          <w:rFonts w:ascii="Gill Sans MT" w:hAnsi="Gill Sans MT"/>
          <w:sz w:val="20"/>
          <w:szCs w:val="20"/>
          <w:lang w:val="es-PR"/>
        </w:rPr>
      </w:pPr>
      <w:r>
        <w:rPr>
          <w:rFonts w:ascii="Gill Sans MT" w:hAnsi="Gill Sans MT"/>
          <w:sz w:val="20"/>
          <w:szCs w:val="20"/>
          <w:lang w:val="es-PR"/>
        </w:rPr>
        <w:tab/>
      </w:r>
      <w:r>
        <w:rPr>
          <w:rFonts w:ascii="Gill Sans MT" w:hAnsi="Gill Sans MT"/>
          <w:sz w:val="20"/>
          <w:szCs w:val="20"/>
          <w:lang w:val="es-PR"/>
        </w:rPr>
        <w:tab/>
      </w:r>
      <w:r w:rsidR="00700AB8" w:rsidRPr="00C83A2A">
        <w:rPr>
          <w:rFonts w:ascii="Gill Sans MT" w:hAnsi="Gill Sans MT"/>
          <w:sz w:val="20"/>
          <w:szCs w:val="20"/>
          <w:lang w:val="es-PR"/>
        </w:rPr>
        <w:t xml:space="preserve">Total         </w:t>
      </w:r>
      <w:r>
        <w:rPr>
          <w:rFonts w:ascii="Gill Sans MT" w:hAnsi="Gill Sans MT"/>
          <w:sz w:val="20"/>
          <w:szCs w:val="20"/>
          <w:lang w:val="es-PR"/>
        </w:rPr>
        <w:t xml:space="preserve">        </w:t>
      </w:r>
      <w:r w:rsidR="00700AB8" w:rsidRPr="00C83A2A">
        <w:rPr>
          <w:rFonts w:ascii="Gill Sans MT" w:hAnsi="Gill Sans MT"/>
          <w:sz w:val="20"/>
          <w:szCs w:val="20"/>
          <w:lang w:val="es-PR"/>
        </w:rPr>
        <w:t>100%</w:t>
      </w:r>
    </w:p>
    <w:p w:rsidR="00AA0EFD" w:rsidRPr="00C83A2A" w:rsidRDefault="00AA0EFD" w:rsidP="00AA0EFD">
      <w:pPr>
        <w:jc w:val="center"/>
        <w:rPr>
          <w:rFonts w:ascii="Gill Sans MT" w:hAnsi="Gill Sans MT" w:cs="Arial"/>
          <w:sz w:val="20"/>
          <w:szCs w:val="20"/>
          <w:lang w:val="es-PR"/>
        </w:rPr>
      </w:pPr>
    </w:p>
    <w:p w:rsidR="008F322A" w:rsidRPr="00C83A2A" w:rsidRDefault="00DE0939" w:rsidP="00DE0939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u w:val="single"/>
          <w:lang w:val="es-PR"/>
        </w:rPr>
        <w:t>Se aplicará la curva normal</w:t>
      </w:r>
    </w:p>
    <w:p w:rsidR="00DE0939" w:rsidRPr="00C83A2A" w:rsidRDefault="00DE0939" w:rsidP="00DE0939">
      <w:pPr>
        <w:rPr>
          <w:rFonts w:ascii="Gill Sans MT" w:hAnsi="Gill Sans MT"/>
          <w:sz w:val="20"/>
          <w:szCs w:val="20"/>
          <w:lang w:val="es-PR"/>
        </w:rPr>
      </w:pPr>
    </w:p>
    <w:p w:rsidR="00ED22DD" w:rsidRPr="00C83A2A" w:rsidRDefault="00ED22DD" w:rsidP="00ED22DD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</w:pPr>
      <w:r w:rsidRPr="00C83A2A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 xml:space="preserve">VII. </w:t>
      </w:r>
      <w:r w:rsidRPr="00C83A2A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ab/>
        <w:t xml:space="preserve">Notas Especiales </w:t>
      </w:r>
    </w:p>
    <w:p w:rsidR="004E4A1B" w:rsidRPr="00C83A2A" w:rsidRDefault="00ED22DD" w:rsidP="004E4A1B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C83A2A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  <w:r w:rsidRPr="00C83A2A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</w:p>
    <w:p w:rsidR="004E4A1B" w:rsidRPr="00C83A2A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C83A2A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Servicios auxiliares o necesidades especiales </w:t>
      </w:r>
    </w:p>
    <w:p w:rsidR="004E4A1B" w:rsidRPr="00C83A2A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C83A2A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Todo estudiante que requiera servicios auxiliares o asistencia especial deberá solicitar los mismos al inicio del curso o tan pronto como adquiera conocimiento de que los necesita, a través del registro correspondiente, en </w:t>
      </w:r>
      <w:r w:rsidR="00B530A3" w:rsidRPr="00C83A2A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el programa de orientación con el Sr. José A. Rodríguez XT. 2306.</w:t>
      </w:r>
    </w:p>
    <w:p w:rsidR="004E4A1B" w:rsidRPr="00C83A2A" w:rsidRDefault="004E4A1B" w:rsidP="004E4A1B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</w:p>
    <w:p w:rsidR="004E4A1B" w:rsidRPr="00C83A2A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eastAsia="Batang" w:hAnsi="Gill Sans MT" w:cs="Tahoma"/>
          <w:sz w:val="20"/>
          <w:szCs w:val="20"/>
          <w:lang w:val="es-PR" w:eastAsia="ko-KR"/>
        </w:rPr>
        <w:t>Honradez, fraude y plagio</w:t>
      </w:r>
    </w:p>
    <w:p w:rsidR="004E4A1B" w:rsidRPr="00C83A2A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C83A2A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C83A2A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C83A2A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.  Las infracciones mayores, según dispone el </w:t>
      </w:r>
      <w:r w:rsidRPr="00C83A2A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C83A2A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C83A2A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</w:p>
    <w:p w:rsidR="004E4A1B" w:rsidRPr="00C83A2A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Uso de dispositivos electrónicos </w:t>
      </w:r>
    </w:p>
    <w:p w:rsidR="004E4A1B" w:rsidRPr="00C83A2A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Pr="00C83A2A" w:rsidRDefault="00ED22DD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C83A2A" w:rsidRDefault="008F322A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/>
          <w:b/>
          <w:bCs/>
          <w:sz w:val="20"/>
          <w:szCs w:val="20"/>
          <w:lang w:val="es-PR"/>
        </w:rPr>
        <w:t>V</w:t>
      </w:r>
      <w:r w:rsidR="00D27909" w:rsidRPr="00C83A2A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C83A2A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ED22DD" w:rsidRPr="00C83A2A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C83A2A">
        <w:rPr>
          <w:rFonts w:ascii="Gill Sans MT" w:hAnsi="Gill Sans MT"/>
          <w:b/>
          <w:bCs/>
          <w:sz w:val="20"/>
          <w:szCs w:val="20"/>
          <w:lang w:val="es-PR"/>
        </w:rPr>
        <w:t>.</w:t>
      </w:r>
      <w:r w:rsidR="000B103C" w:rsidRPr="00C83A2A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0B103C"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>Recursos</w:t>
      </w:r>
      <w:r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educativos</w:t>
      </w:r>
      <w:r w:rsidR="000B103C" w:rsidRPr="00C83A2A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C83A2A" w:rsidRPr="00C83A2A" w:rsidRDefault="00C83A2A" w:rsidP="00C83A2A">
      <w:pPr>
        <w:ind w:firstLine="72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Texto:</w:t>
      </w:r>
    </w:p>
    <w:p w:rsidR="00C83A2A" w:rsidRPr="00C83A2A" w:rsidRDefault="00C83A2A" w:rsidP="00C83A2A">
      <w:pPr>
        <w:rPr>
          <w:rFonts w:ascii="Gill Sans MT" w:hAnsi="Gill Sans MT"/>
          <w:sz w:val="20"/>
          <w:szCs w:val="20"/>
          <w:lang w:val="es-PR"/>
        </w:rPr>
      </w:pPr>
    </w:p>
    <w:p w:rsidR="00C83A2A" w:rsidRPr="00C83A2A" w:rsidRDefault="00C83A2A" w:rsidP="00C83A2A">
      <w:pPr>
        <w:ind w:left="144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James A. O’Brien, G. Marakas (2007), Introduction to Information Systems, 13 ed., McGraw-Hill.</w:t>
      </w:r>
    </w:p>
    <w:p w:rsidR="00C83A2A" w:rsidRPr="00C83A2A" w:rsidRDefault="00C83A2A" w:rsidP="00C83A2A">
      <w:pPr>
        <w:ind w:left="709" w:hanging="709"/>
        <w:rPr>
          <w:rFonts w:ascii="Gill Sans MT" w:hAnsi="Gill Sans MT"/>
          <w:sz w:val="20"/>
          <w:szCs w:val="20"/>
          <w:lang w:val="es-PR"/>
        </w:rPr>
      </w:pPr>
    </w:p>
    <w:p w:rsidR="00C83A2A" w:rsidRPr="00C83A2A" w:rsidRDefault="00C83A2A" w:rsidP="00C83A2A">
      <w:pPr>
        <w:ind w:left="1440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Philip A. Koneman(2006), Advanced Microsoft office, Access &amp; Excel 2003, Prentice Hall.</w:t>
      </w:r>
    </w:p>
    <w:p w:rsidR="00ED22DD" w:rsidRPr="00C83A2A" w:rsidRDefault="00ED22DD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0B103C" w:rsidRPr="00C83A2A" w:rsidRDefault="008F322A">
      <w:pPr>
        <w:rPr>
          <w:rFonts w:ascii="Gill Sans MT" w:hAnsi="Gill Sans MT" w:cs="Arial"/>
          <w:b/>
          <w:bCs/>
          <w:caps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I</w:t>
      </w:r>
      <w:r w:rsidR="00ED22DD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X</w:t>
      </w:r>
      <w:r w:rsidR="000B103C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.</w:t>
      </w:r>
      <w:r w:rsidR="000B103C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="000B103C" w:rsidRPr="00C83A2A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Bibliografía  </w:t>
      </w:r>
    </w:p>
    <w:p w:rsidR="00001080" w:rsidRPr="00C83A2A" w:rsidRDefault="00001080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C83A2A" w:rsidRPr="00C83A2A" w:rsidRDefault="00C83A2A" w:rsidP="00C83A2A">
      <w:pPr>
        <w:ind w:firstLine="720"/>
        <w:rPr>
          <w:rFonts w:ascii="Gill Sans MT" w:hAnsi="Gill Sans MT"/>
          <w:b/>
          <w:sz w:val="20"/>
          <w:szCs w:val="20"/>
          <w:lang w:val="es-PR"/>
        </w:rPr>
      </w:pPr>
      <w:r w:rsidRPr="00C83A2A">
        <w:rPr>
          <w:rFonts w:ascii="Gill Sans MT" w:hAnsi="Gill Sans MT"/>
          <w:b/>
          <w:sz w:val="20"/>
          <w:szCs w:val="20"/>
          <w:lang w:val="es-PR"/>
        </w:rPr>
        <w:t>Libros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302C81" w:rsidRDefault="00C83A2A" w:rsidP="00C83A2A">
      <w:pPr>
        <w:ind w:left="144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George, Joey F. (2004),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Computers in society : privacy, ethics, and the Internet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, Upper Saddle River, </w:t>
      </w:r>
    </w:p>
    <w:p w:rsidR="00C83A2A" w:rsidRPr="00C83A2A" w:rsidRDefault="00C83A2A" w:rsidP="00C83A2A">
      <w:pPr>
        <w:ind w:left="144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>NJ : Pearson Prentice Hall, 2004.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Grauer, Robert T. (2003),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Exploring Microsoft Office XP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>. Volume 1, Upper Saddle River, New Jersey : Pearson Prentice Hall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Laudon, Kenneth C. (2005),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Essentials of management information systems : managing the digital firm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>, Upper Saddle River, NJ : Prentice Hall.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Whitman, Michael E. (2004),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Management of information security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>, Cambridge, Mass.; London: Course Technology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>Haag, Stephen (2005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), Management information systems for the information age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>, Boston, Mass.: McGraw-Hill Irwin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/>
          <w:bCs/>
          <w:i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i/>
          <w:sz w:val="20"/>
          <w:szCs w:val="20"/>
          <w:lang w:val="es-PR"/>
        </w:rPr>
        <w:t>E-Books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Khan, Khaled M. (2005),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Managing corporate information systems evolution and maintenance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 [electronic resource], Hershey PA : Idea Group Pub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Redmond, Wash (2004),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Microsoft Office Access 2003 step by step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 [electronic resource], Microsoft Press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Eom, Sean B (2005), 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Inter-organizational information systems in the internet age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 [electronic resource], Hershey PA : Idea Group Pub.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Azari, Rasool (2003),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Current security management &amp; ethical issues of information technology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 xml:space="preserve"> [electronic resource], Hershey : IRM Press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Cs/>
          <w:sz w:val="20"/>
          <w:szCs w:val="20"/>
          <w:lang w:val="es-PR"/>
        </w:rPr>
        <w:lastRenderedPageBreak/>
        <w:t xml:space="preserve">Taylor, James (2004), </w:t>
      </w:r>
      <w:r w:rsidRPr="00C83A2A">
        <w:rPr>
          <w:rFonts w:ascii="Gill Sans MT" w:hAnsi="Gill Sans MT" w:cs="Arial"/>
          <w:bCs/>
          <w:i/>
          <w:sz w:val="20"/>
          <w:szCs w:val="20"/>
          <w:lang w:val="es-PR"/>
        </w:rPr>
        <w:t>Managing information technology projects [electronic resource] : applying project management strategies to software, hardware, and integration initiatives</w:t>
      </w:r>
      <w:r w:rsidRPr="00C83A2A">
        <w:rPr>
          <w:rFonts w:ascii="Gill Sans MT" w:hAnsi="Gill Sans MT" w:cs="Arial"/>
          <w:bCs/>
          <w:sz w:val="20"/>
          <w:szCs w:val="20"/>
          <w:lang w:val="es-PR"/>
        </w:rPr>
        <w:t>, New York : American Management Association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rPr>
          <w:rFonts w:ascii="Gill Sans MT" w:hAnsi="Gill Sans MT"/>
          <w:b/>
          <w:i/>
          <w:sz w:val="20"/>
          <w:szCs w:val="20"/>
          <w:lang w:val="es-PR"/>
        </w:rPr>
      </w:pPr>
      <w:r w:rsidRPr="00C83A2A">
        <w:rPr>
          <w:rFonts w:ascii="Gill Sans MT" w:hAnsi="Gill Sans MT" w:cs="Arial"/>
          <w:sz w:val="20"/>
          <w:szCs w:val="20"/>
          <w:lang w:val="es-PR"/>
        </w:rPr>
        <w:tab/>
      </w:r>
      <w:r w:rsidRPr="00C83A2A">
        <w:rPr>
          <w:rFonts w:ascii="Gill Sans MT" w:hAnsi="Gill Sans MT"/>
          <w:b/>
          <w:i/>
          <w:sz w:val="20"/>
          <w:szCs w:val="20"/>
          <w:lang w:val="es-PR"/>
        </w:rPr>
        <w:t>Artículos de Revistas</w:t>
      </w:r>
    </w:p>
    <w:p w:rsidR="00C83A2A" w:rsidRPr="00C83A2A" w:rsidRDefault="00C83A2A" w:rsidP="00C83A2A">
      <w:pPr>
        <w:ind w:left="1418" w:hanging="709"/>
        <w:rPr>
          <w:rFonts w:ascii="Gill Sans MT" w:hAnsi="Gill Sans MT"/>
          <w:b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Style w:val="citation1"/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Top 15 desktop PCs.(Illustration).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</w:t>
      </w:r>
      <w:r w:rsidRPr="00C83A2A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PC World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23.9 (Sept 2005): p135(1).</w:t>
      </w:r>
    </w:p>
    <w:p w:rsidR="00C83A2A" w:rsidRPr="00C83A2A" w:rsidRDefault="00C83A2A" w:rsidP="00C83A2A">
      <w:pPr>
        <w:ind w:left="720"/>
        <w:rPr>
          <w:rStyle w:val="citation1"/>
          <w:rFonts w:ascii="Gill Sans MT" w:hAnsi="Gill Sans MT" w:cs="Arial"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Style w:val="citation1"/>
          <w:rFonts w:ascii="Gill Sans MT" w:hAnsi="Gill Sans MT" w:cs="Arial"/>
          <w:sz w:val="20"/>
          <w:szCs w:val="20"/>
          <w:lang w:val="es-PR"/>
        </w:rPr>
      </w:pPr>
      <w:hyperlink r:id="rId7" w:history="1">
        <w:r w:rsidRPr="00C83A2A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Federal police focus on investigative e-crime training.</w:t>
        </w:r>
      </w:hyperlink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</w:t>
      </w:r>
      <w:r w:rsidRPr="00C83A2A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Australasian Business Intelligence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(Nov 11, 2003): pNA.</w:t>
      </w:r>
    </w:p>
    <w:p w:rsidR="00C83A2A" w:rsidRPr="00C83A2A" w:rsidRDefault="00C83A2A" w:rsidP="00C83A2A">
      <w:pPr>
        <w:ind w:left="720"/>
        <w:rPr>
          <w:rStyle w:val="citation1"/>
          <w:rFonts w:ascii="Gill Sans MT" w:hAnsi="Gill Sans MT" w:cs="Arial"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Style w:val="citation1"/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Defining a computer virus.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</w:t>
      </w:r>
      <w:r w:rsidRPr="00C83A2A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Software World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35.5 (Sept 2004): p3(2).</w:t>
      </w:r>
    </w:p>
    <w:p w:rsidR="00C83A2A" w:rsidRPr="00C83A2A" w:rsidRDefault="00C83A2A" w:rsidP="00C83A2A">
      <w:pPr>
        <w:ind w:left="720"/>
        <w:rPr>
          <w:rStyle w:val="citation1"/>
          <w:rFonts w:ascii="Gill Sans MT" w:hAnsi="Gill Sans MT" w:cs="Arial"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Alicia Korney</w:t>
      </w:r>
      <w:r w:rsidRPr="00C83A2A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. Computer viruses keep repairers busy.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</w:t>
      </w:r>
      <w:r w:rsidRPr="00C83A2A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 Providence Business News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18.45 (Feb 23, 2004): </w:t>
      </w:r>
    </w:p>
    <w:p w:rsidR="00C83A2A" w:rsidRPr="00C83A2A" w:rsidRDefault="00C83A2A" w:rsidP="00C83A2A">
      <w:pPr>
        <w:ind w:left="1418" w:hanging="709"/>
        <w:rPr>
          <w:rFonts w:ascii="Gill Sans MT" w:hAnsi="Gill Sans MT"/>
          <w:b/>
          <w:sz w:val="20"/>
          <w:szCs w:val="20"/>
          <w:lang w:val="es-PR"/>
        </w:rPr>
      </w:pPr>
    </w:p>
    <w:p w:rsidR="00C83A2A" w:rsidRPr="00C83A2A" w:rsidRDefault="00C83A2A" w:rsidP="00C83A2A">
      <w:pPr>
        <w:ind w:left="709"/>
        <w:rPr>
          <w:rStyle w:val="citation1"/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Ben Waldron</w:t>
      </w:r>
      <w:r w:rsidRPr="00C83A2A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, </w:t>
      </w:r>
      <w:hyperlink r:id="rId8" w:history="1">
        <w:r w:rsidRPr="00C83A2A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Smart tags: Realize the potential of Office 2003 by creating smart tags in managed code. </w:t>
        </w:r>
      </w:hyperlink>
      <w:r w:rsidRPr="00C83A2A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MSDN Magazine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20.2 (Feb 2005): p68(7). </w:t>
      </w:r>
    </w:p>
    <w:p w:rsidR="00C83A2A" w:rsidRPr="00C83A2A" w:rsidRDefault="00C83A2A" w:rsidP="00C83A2A">
      <w:pPr>
        <w:ind w:left="709"/>
        <w:rPr>
          <w:rStyle w:val="citation1"/>
          <w:rFonts w:ascii="Gill Sans MT" w:hAnsi="Gill Sans MT" w:cs="Arial"/>
          <w:bCs/>
          <w:sz w:val="20"/>
          <w:szCs w:val="20"/>
          <w:lang w:val="es-PR"/>
        </w:rPr>
      </w:pPr>
    </w:p>
    <w:p w:rsidR="00C83A2A" w:rsidRPr="00C83A2A" w:rsidRDefault="00C83A2A" w:rsidP="00C83A2A">
      <w:pPr>
        <w:ind w:left="709"/>
        <w:rPr>
          <w:rStyle w:val="citation1"/>
          <w:rFonts w:ascii="Gill Sans MT" w:hAnsi="Gill Sans MT" w:cs="Arial"/>
          <w:sz w:val="20"/>
          <w:szCs w:val="20"/>
          <w:lang w:val="es-PR"/>
        </w:rPr>
      </w:pPr>
      <w:hyperlink r:id="rId9" w:history="1">
        <w:r w:rsidRPr="00C83A2A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Intel's Crystal Ball Sees 'Humanized' Computing By 2015; Voice and vision commands will help to direct computers that have chips with hundreds of processing cores. </w:t>
        </w:r>
      </w:hyperlink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</w:t>
      </w:r>
      <w:r w:rsidRPr="00C83A2A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InformationWeek</w:t>
      </w:r>
      <w:r w:rsidRPr="00C83A2A">
        <w:rPr>
          <w:rStyle w:val="citation1"/>
          <w:rFonts w:ascii="Gill Sans MT" w:hAnsi="Gill Sans MT" w:cs="Arial"/>
          <w:sz w:val="20"/>
          <w:szCs w:val="20"/>
          <w:lang w:val="es-PR"/>
        </w:rPr>
        <w:t> (March 3, 2005): pNA. </w:t>
      </w:r>
    </w:p>
    <w:p w:rsidR="00C83A2A" w:rsidRPr="00C83A2A" w:rsidRDefault="00C83A2A" w:rsidP="00C83A2A">
      <w:pPr>
        <w:pStyle w:val="BodyTextIndent"/>
        <w:ind w:hanging="11"/>
        <w:rPr>
          <w:rFonts w:ascii="Gill Sans MT" w:hAnsi="Gill Sans MT"/>
          <w:sz w:val="20"/>
          <w:szCs w:val="20"/>
          <w:lang w:val="es-PR"/>
        </w:rPr>
      </w:pPr>
    </w:p>
    <w:p w:rsidR="00C83A2A" w:rsidRPr="00C83A2A" w:rsidRDefault="00C83A2A" w:rsidP="00C83A2A">
      <w:pPr>
        <w:pStyle w:val="BodyTextIndent"/>
        <w:ind w:hanging="11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sz w:val="20"/>
          <w:szCs w:val="20"/>
          <w:lang w:val="es-PR"/>
        </w:rPr>
        <w:t>Publicaciones, revistas y magazines tanto generales como especializadas, tales como: Communications of the ACM, Information System Research, IEEE Transactions, Journal of Management Information System, MIS Quarterly, Decision Sciences, entre otras.</w:t>
      </w:r>
    </w:p>
    <w:p w:rsidR="00C83A2A" w:rsidRPr="00C83A2A" w:rsidRDefault="00C83A2A" w:rsidP="00C83A2A">
      <w:pPr>
        <w:ind w:left="1418" w:hanging="709"/>
        <w:rPr>
          <w:rFonts w:ascii="Gill Sans MT" w:hAnsi="Gill Sans MT"/>
          <w:b/>
          <w:sz w:val="20"/>
          <w:szCs w:val="20"/>
          <w:lang w:val="es-PR"/>
        </w:rPr>
      </w:pPr>
    </w:p>
    <w:p w:rsidR="00C83A2A" w:rsidRPr="00C83A2A" w:rsidRDefault="00C83A2A" w:rsidP="00C83A2A">
      <w:pPr>
        <w:ind w:left="1418" w:hanging="709"/>
        <w:rPr>
          <w:rFonts w:ascii="Gill Sans MT" w:hAnsi="Gill Sans MT"/>
          <w:sz w:val="20"/>
          <w:szCs w:val="20"/>
          <w:lang w:val="es-PR"/>
        </w:rPr>
      </w:pPr>
      <w:r w:rsidRPr="00C83A2A">
        <w:rPr>
          <w:rFonts w:ascii="Gill Sans MT" w:hAnsi="Gill Sans MT"/>
          <w:b/>
          <w:sz w:val="20"/>
          <w:szCs w:val="20"/>
          <w:lang w:val="es-PR"/>
        </w:rPr>
        <w:t>Direcciones en internet</w:t>
      </w:r>
      <w:r w:rsidRPr="00C83A2A">
        <w:rPr>
          <w:rFonts w:ascii="Gill Sans MT" w:hAnsi="Gill Sans MT"/>
          <w:sz w:val="20"/>
          <w:szCs w:val="20"/>
          <w:lang w:val="es-PR"/>
        </w:rPr>
        <w:t>:</w:t>
      </w:r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</w:p>
    <w:p w:rsidR="00C83A2A" w:rsidRPr="00C83A2A" w:rsidRDefault="00302C81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hyperlink r:id="rId10" w:history="1">
        <w:r w:rsidR="00C83A2A" w:rsidRPr="00302C81">
          <w:rPr>
            <w:rStyle w:val="Hyperlink"/>
            <w:rFonts w:ascii="Gill Sans MT" w:hAnsi="Gill Sans MT" w:cs="Arial"/>
            <w:bCs/>
            <w:sz w:val="20"/>
            <w:szCs w:val="20"/>
            <w:lang w:val="es-PR"/>
          </w:rPr>
          <w:t>http://www.infoguia.com/</w:t>
        </w:r>
      </w:hyperlink>
    </w:p>
    <w:p w:rsidR="00C83A2A" w:rsidRPr="00C83A2A" w:rsidRDefault="00302C81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hyperlink r:id="rId11" w:history="1">
        <w:r w:rsidR="00C83A2A" w:rsidRPr="00302C81">
          <w:rPr>
            <w:rStyle w:val="Hyperlink"/>
            <w:rFonts w:ascii="Gill Sans MT" w:hAnsi="Gill Sans MT" w:cs="Arial"/>
            <w:bCs/>
            <w:sz w:val="20"/>
            <w:szCs w:val="20"/>
            <w:lang w:val="es-PR"/>
          </w:rPr>
          <w:t>http://www.programacion.com/</w:t>
        </w:r>
      </w:hyperlink>
      <w:r w:rsidR="00C83A2A" w:rsidRPr="00C83A2A">
        <w:rPr>
          <w:rFonts w:ascii="Gill Sans MT" w:hAnsi="Gill Sans MT" w:cs="Arial"/>
          <w:bCs/>
          <w:sz w:val="20"/>
          <w:szCs w:val="20"/>
          <w:lang w:val="es-PR"/>
        </w:rPr>
        <w:tab/>
      </w:r>
    </w:p>
    <w:p w:rsidR="00C83A2A" w:rsidRPr="00C83A2A" w:rsidRDefault="00302C81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hyperlink r:id="rId12" w:history="1">
        <w:r w:rsidR="00C83A2A" w:rsidRPr="00302C81">
          <w:rPr>
            <w:rStyle w:val="Hyperlink"/>
            <w:rFonts w:ascii="Gill Sans MT" w:hAnsi="Gill Sans MT" w:cs="Arial"/>
            <w:bCs/>
            <w:sz w:val="20"/>
            <w:szCs w:val="20"/>
            <w:lang w:val="es-PR"/>
          </w:rPr>
          <w:t>http://www.pc-news.com/</w:t>
        </w:r>
      </w:hyperlink>
    </w:p>
    <w:p w:rsidR="00C83A2A" w:rsidRPr="00C83A2A" w:rsidRDefault="00302C81" w:rsidP="00C83A2A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hyperlink r:id="rId13" w:history="1">
        <w:r w:rsidR="00C83A2A" w:rsidRPr="00302C81">
          <w:rPr>
            <w:rStyle w:val="Hyperlink"/>
            <w:rFonts w:ascii="Gill Sans MT" w:hAnsi="Gill Sans MT" w:cs="Arial"/>
            <w:bCs/>
            <w:sz w:val="20"/>
            <w:szCs w:val="20"/>
            <w:lang w:val="es-PR"/>
          </w:rPr>
          <w:t>http://www.isaca.org/</w:t>
        </w:r>
      </w:hyperlink>
    </w:p>
    <w:p w:rsidR="00C83A2A" w:rsidRPr="00C83A2A" w:rsidRDefault="00302C81" w:rsidP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  <w:hyperlink r:id="rId14" w:history="1">
        <w:r w:rsidR="00C83A2A" w:rsidRPr="00302C81">
          <w:rPr>
            <w:rStyle w:val="Hyperlink"/>
            <w:rFonts w:ascii="Gill Sans MT" w:hAnsi="Gill Sans MT" w:cs="Arial"/>
            <w:bCs/>
            <w:sz w:val="20"/>
            <w:szCs w:val="20"/>
            <w:lang w:val="es-PR"/>
          </w:rPr>
          <w:t>http://www.pctoday.com/</w:t>
        </w:r>
      </w:hyperlink>
    </w:p>
    <w:p w:rsidR="00C83A2A" w:rsidRPr="00C83A2A" w:rsidRDefault="00C83A2A" w:rsidP="00C83A2A">
      <w:pPr>
        <w:ind w:left="720"/>
        <w:rPr>
          <w:rStyle w:val="Hyperlink"/>
          <w:rFonts w:ascii="Gill Sans MT" w:hAnsi="Gill Sans MT" w:cs="Arial"/>
          <w:b/>
          <w:bCs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http://www.networkcomputing.com</w:t>
      </w:r>
      <w:r w:rsidRPr="00C83A2A">
        <w:rPr>
          <w:rStyle w:val="Hyperlink"/>
          <w:rFonts w:ascii="Gill Sans MT" w:hAnsi="Gill Sans MT" w:cs="Arial"/>
          <w:b/>
          <w:bCs/>
          <w:sz w:val="20"/>
          <w:szCs w:val="20"/>
          <w:lang w:val="es-PR"/>
        </w:rPr>
        <w:t>/</w:t>
      </w:r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</w:t>
      </w:r>
      <w:hyperlink r:id="rId15" w:history="1">
        <w:r w:rsidRPr="00C83A2A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www.pc.today.com</w:t>
        </w:r>
      </w:hyperlink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</w:t>
      </w:r>
      <w:hyperlink r:id="rId16" w:history="1">
        <w:r w:rsidRPr="00C83A2A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www.dell.com</w:t>
        </w:r>
      </w:hyperlink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</w:t>
      </w:r>
      <w:hyperlink r:id="rId17" w:history="1">
        <w:r w:rsidRPr="00C83A2A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www.ibm.com</w:t>
        </w:r>
      </w:hyperlink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</w:t>
      </w:r>
      <w:hyperlink r:id="rId18" w:history="1">
        <w:r w:rsidRPr="00C83A2A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www.microsoft.com</w:t>
        </w:r>
      </w:hyperlink>
    </w:p>
    <w:p w:rsidR="00C83A2A" w:rsidRPr="00C83A2A" w:rsidRDefault="00302C81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hyperlink r:id="rId19" w:history="1">
        <w:r w:rsidR="00C83A2A" w:rsidRPr="00302C81">
          <w:rPr>
            <w:rStyle w:val="Hyperlink"/>
            <w:rFonts w:ascii="Gill Sans MT" w:hAnsi="Gill Sans MT" w:cs="Arial"/>
            <w:bCs/>
            <w:sz w:val="20"/>
            <w:szCs w:val="20"/>
            <w:lang w:val="es-PR"/>
          </w:rPr>
          <w:t>http://</w:t>
        </w:r>
        <w:r w:rsidR="00C83A2A" w:rsidRPr="00302C81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www.angermgmt.com/measur.html</w:t>
        </w:r>
      </w:hyperlink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</w:t>
      </w:r>
      <w:hyperlink r:id="rId20" w:history="1">
        <w:r w:rsidRPr="00C83A2A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www.internet.com</w:t>
        </w:r>
      </w:hyperlink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</w:t>
      </w:r>
      <w:hyperlink r:id="rId21" w:history="1">
        <w:r w:rsidRPr="00C83A2A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www.media.mit.edu</w:t>
        </w:r>
      </w:hyperlink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</w:t>
      </w:r>
      <w:hyperlink r:id="rId22" w:history="1">
        <w:r w:rsidRPr="00C83A2A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www.pcguide.com</w:t>
        </w:r>
      </w:hyperlink>
    </w:p>
    <w:p w:rsidR="00C83A2A" w:rsidRPr="00C83A2A" w:rsidRDefault="00C83A2A" w:rsidP="00C83A2A">
      <w:pPr>
        <w:ind w:left="1418" w:hanging="709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Style w:val="Hyperlink"/>
          <w:rFonts w:ascii="Gill Sans MT" w:hAnsi="Gill Sans MT" w:cs="Arial"/>
          <w:bCs/>
          <w:sz w:val="20"/>
          <w:szCs w:val="20"/>
          <w:lang w:val="es-PR"/>
        </w:rPr>
        <w:t>http://</w:t>
      </w:r>
      <w:hyperlink r:id="rId23" w:history="1">
        <w:r w:rsidRPr="00C83A2A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www.computerhistory.org</w:t>
        </w:r>
      </w:hyperlink>
    </w:p>
    <w:p w:rsidR="00C83A2A" w:rsidRPr="00C83A2A" w:rsidRDefault="00C83A2A" w:rsidP="00C83A2A">
      <w:pPr>
        <w:ind w:left="720"/>
        <w:rPr>
          <w:rStyle w:val="Hyperlink"/>
          <w:rFonts w:ascii="Gill Sans MT" w:hAnsi="Gill Sans MT" w:cs="Arial"/>
          <w:b/>
          <w:bCs/>
          <w:sz w:val="20"/>
          <w:szCs w:val="20"/>
          <w:lang w:val="es-PR"/>
        </w:rPr>
      </w:pPr>
    </w:p>
    <w:p w:rsidR="00C83A2A" w:rsidRPr="00302C81" w:rsidRDefault="00C83A2A" w:rsidP="00C83A2A">
      <w:pPr>
        <w:ind w:left="720"/>
        <w:rPr>
          <w:rStyle w:val="Hyperlink"/>
          <w:rFonts w:ascii="Gill Sans MT" w:hAnsi="Gill Sans MT" w:cs="Arial"/>
          <w:b/>
          <w:bCs/>
          <w:color w:val="auto"/>
          <w:sz w:val="20"/>
          <w:szCs w:val="20"/>
          <w:u w:val="none"/>
          <w:lang w:val="es-PR"/>
        </w:rPr>
      </w:pPr>
      <w:r w:rsidRPr="00302C81">
        <w:rPr>
          <w:rStyle w:val="Hyperlink"/>
          <w:rFonts w:ascii="Gill Sans MT" w:hAnsi="Gill Sans MT" w:cs="Arial"/>
          <w:b/>
          <w:bCs/>
          <w:color w:val="auto"/>
          <w:sz w:val="20"/>
          <w:szCs w:val="20"/>
          <w:u w:val="none"/>
          <w:lang w:val="es-PR"/>
        </w:rPr>
        <w:t>Bases de Datos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Pr="00C83A2A" w:rsidRDefault="00C83A2A" w:rsidP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 xml:space="preserve">Catálogo en línea (Unicorn, </w:t>
      </w:r>
      <w:r w:rsidRPr="00C83A2A">
        <w:rPr>
          <w:rFonts w:ascii="Gill Sans MT" w:hAnsi="Gill Sans MT" w:cs="Arial"/>
          <w:sz w:val="20"/>
          <w:szCs w:val="20"/>
          <w:lang w:val="es-PR"/>
        </w:rPr>
        <w:t>http://cai.inter.edu; no requiere contraseña</w:t>
      </w:r>
    </w:p>
    <w:p w:rsidR="00C83A2A" w:rsidRPr="00C83A2A" w:rsidRDefault="00C83A2A" w:rsidP="00C83A2A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C83A2A" w:rsidRPr="00C83A2A" w:rsidRDefault="00C83A2A" w:rsidP="00C83A2A">
      <w:pPr>
        <w:spacing w:after="240"/>
        <w:ind w:left="720"/>
        <w:jc w:val="both"/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>E-brary y otras disponibles en las bibliotecas de cada Recinto.</w:t>
      </w:r>
    </w:p>
    <w:p w:rsidR="000B103C" w:rsidRPr="00C83A2A" w:rsidRDefault="000B103C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</w:p>
    <w:p w:rsidR="0083590C" w:rsidRPr="00C83A2A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B6290E" w:rsidRPr="00C83A2A" w:rsidRDefault="00B6290E" w:rsidP="0083590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B6290E" w:rsidRPr="00C83A2A" w:rsidRDefault="00B6290E" w:rsidP="0083590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83590C" w:rsidRPr="00C83A2A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OPAC</w:t>
      </w:r>
      <w:r w:rsidR="00EB5066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/VAAEPS</w:t>
      </w:r>
    </w:p>
    <w:p w:rsidR="00337DB0" w:rsidRPr="00C83A2A" w:rsidRDefault="008F322A" w:rsidP="004E4A1B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Rev. 10</w:t>
      </w:r>
      <w:r w:rsidR="00EE5FF9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/</w:t>
      </w:r>
      <w:r w:rsidR="00D91284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2004</w:t>
      </w:r>
      <w:r w:rsidR="0083590C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; 08/2008</w:t>
      </w:r>
      <w:r w:rsidR="00EB5066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; 03/2009</w:t>
      </w:r>
      <w:r w:rsidR="004E4A1B" w:rsidRPr="00C83A2A">
        <w:rPr>
          <w:rFonts w:ascii="Gill Sans MT" w:hAnsi="Gill Sans MT" w:cs="Arial"/>
          <w:b/>
          <w:bCs/>
          <w:sz w:val="20"/>
          <w:szCs w:val="20"/>
          <w:lang w:val="es-PR"/>
        </w:rPr>
        <w:t>; 08/2009</w:t>
      </w:r>
    </w:p>
    <w:sectPr w:rsidR="00337DB0" w:rsidRPr="00C83A2A" w:rsidSect="007A727B">
      <w:headerReference w:type="even" r:id="rId24"/>
      <w:headerReference w:type="default" r:id="rId25"/>
      <w:headerReference w:type="first" r:id="rId2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F7" w:rsidRDefault="00D66AF7">
      <w:r>
        <w:separator/>
      </w:r>
    </w:p>
  </w:endnote>
  <w:endnote w:type="continuationSeparator" w:id="0">
    <w:p w:rsidR="00D66AF7" w:rsidRDefault="00D6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F7" w:rsidRDefault="00D66AF7">
      <w:r>
        <w:separator/>
      </w:r>
    </w:p>
  </w:footnote>
  <w:footnote w:type="continuationSeparator" w:id="0">
    <w:p w:rsidR="00D66AF7" w:rsidRDefault="00D66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Default="00B541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D26" w:rsidRDefault="003B2D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7A727B" w:rsidRDefault="003B2D26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</w:p>
  <w:p w:rsidR="003B2D26" w:rsidRPr="007A727B" w:rsidRDefault="003B2D26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AF6D48" w:rsidRDefault="003B2D26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2F470D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5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27"/>
  </w:num>
  <w:num w:numId="7">
    <w:abstractNumId w:val="18"/>
  </w:num>
  <w:num w:numId="8">
    <w:abstractNumId w:val="16"/>
  </w:num>
  <w:num w:numId="9">
    <w:abstractNumId w:val="7"/>
  </w:num>
  <w:num w:numId="10">
    <w:abstractNumId w:val="2"/>
  </w:num>
  <w:num w:numId="11">
    <w:abstractNumId w:val="0"/>
  </w:num>
  <w:num w:numId="12">
    <w:abstractNumId w:val="32"/>
  </w:num>
  <w:num w:numId="13">
    <w:abstractNumId w:val="30"/>
  </w:num>
  <w:num w:numId="14">
    <w:abstractNumId w:val="4"/>
  </w:num>
  <w:num w:numId="15">
    <w:abstractNumId w:val="26"/>
  </w:num>
  <w:num w:numId="16">
    <w:abstractNumId w:val="23"/>
  </w:num>
  <w:num w:numId="17">
    <w:abstractNumId w:val="21"/>
  </w:num>
  <w:num w:numId="18">
    <w:abstractNumId w:val="19"/>
  </w:num>
  <w:num w:numId="19">
    <w:abstractNumId w:val="11"/>
  </w:num>
  <w:num w:numId="20">
    <w:abstractNumId w:val="25"/>
  </w:num>
  <w:num w:numId="21">
    <w:abstractNumId w:val="29"/>
  </w:num>
  <w:num w:numId="22">
    <w:abstractNumId w:val="17"/>
  </w:num>
  <w:num w:numId="23">
    <w:abstractNumId w:val="1"/>
  </w:num>
  <w:num w:numId="24">
    <w:abstractNumId w:val="14"/>
  </w:num>
  <w:num w:numId="25">
    <w:abstractNumId w:val="10"/>
  </w:num>
  <w:num w:numId="26">
    <w:abstractNumId w:val="6"/>
  </w:num>
  <w:num w:numId="27">
    <w:abstractNumId w:val="3"/>
  </w:num>
  <w:num w:numId="28">
    <w:abstractNumId w:val="28"/>
  </w:num>
  <w:num w:numId="29">
    <w:abstractNumId w:val="5"/>
  </w:num>
  <w:num w:numId="30">
    <w:abstractNumId w:val="15"/>
  </w:num>
  <w:num w:numId="31">
    <w:abstractNumId w:val="22"/>
  </w:num>
  <w:num w:numId="32">
    <w:abstractNumId w:val="2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757B5"/>
    <w:rsid w:val="000B103C"/>
    <w:rsid w:val="00103C54"/>
    <w:rsid w:val="00144779"/>
    <w:rsid w:val="001A64A1"/>
    <w:rsid w:val="001C23B7"/>
    <w:rsid w:val="00284E4D"/>
    <w:rsid w:val="002D439B"/>
    <w:rsid w:val="00302C81"/>
    <w:rsid w:val="00320228"/>
    <w:rsid w:val="00337DB0"/>
    <w:rsid w:val="0035223C"/>
    <w:rsid w:val="00353FA6"/>
    <w:rsid w:val="00355CCB"/>
    <w:rsid w:val="00361851"/>
    <w:rsid w:val="003B2D26"/>
    <w:rsid w:val="003D233B"/>
    <w:rsid w:val="00446E29"/>
    <w:rsid w:val="00496ED8"/>
    <w:rsid w:val="004B6D32"/>
    <w:rsid w:val="004C1BD7"/>
    <w:rsid w:val="004E360D"/>
    <w:rsid w:val="004E4A1B"/>
    <w:rsid w:val="00510CDC"/>
    <w:rsid w:val="00576CEB"/>
    <w:rsid w:val="00594D95"/>
    <w:rsid w:val="006517FD"/>
    <w:rsid w:val="0065463D"/>
    <w:rsid w:val="00700AB8"/>
    <w:rsid w:val="00715576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157F"/>
    <w:rsid w:val="0093640F"/>
    <w:rsid w:val="00951172"/>
    <w:rsid w:val="009C334F"/>
    <w:rsid w:val="009C3EBA"/>
    <w:rsid w:val="00A61CB2"/>
    <w:rsid w:val="00AA0EFD"/>
    <w:rsid w:val="00AF6D48"/>
    <w:rsid w:val="00AF7A8C"/>
    <w:rsid w:val="00B418A7"/>
    <w:rsid w:val="00B44BE9"/>
    <w:rsid w:val="00B530A3"/>
    <w:rsid w:val="00B54102"/>
    <w:rsid w:val="00B6290E"/>
    <w:rsid w:val="00C83A2A"/>
    <w:rsid w:val="00C8676A"/>
    <w:rsid w:val="00C96CE4"/>
    <w:rsid w:val="00CB05B1"/>
    <w:rsid w:val="00D27909"/>
    <w:rsid w:val="00D66AF7"/>
    <w:rsid w:val="00D66D37"/>
    <w:rsid w:val="00D835F5"/>
    <w:rsid w:val="00D91284"/>
    <w:rsid w:val="00DA129E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5476A"/>
    <w:rsid w:val="00F63805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customStyle="1" w:styleId="DefaultText">
    <w:name w:val="Default Text"/>
    <w:basedOn w:val="Normal"/>
    <w:rsid w:val="00700AB8"/>
    <w:rPr>
      <w:rFonts w:ascii="Arial" w:hAnsi="Arial" w:cs="Arial"/>
      <w:szCs w:val="20"/>
      <w:lang w:val="es-ES_tradnl" w:bidi="he-IL"/>
    </w:rPr>
  </w:style>
  <w:style w:type="paragraph" w:styleId="BodyText2">
    <w:name w:val="Body Text 2"/>
    <w:basedOn w:val="Normal"/>
    <w:link w:val="BodyText2Char"/>
    <w:rsid w:val="00700AB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700AB8"/>
    <w:rPr>
      <w:szCs w:val="24"/>
    </w:rPr>
  </w:style>
  <w:style w:type="character" w:customStyle="1" w:styleId="citation1">
    <w:name w:val="citation1"/>
    <w:basedOn w:val="DefaultParagraphFont"/>
    <w:rsid w:val="00C83A2A"/>
    <w:rPr>
      <w:rFonts w:ascii="Verdana" w:hAnsi="Verdana" w:hint="default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d.galegroup.com/itx/retrieve.do?subjectParam=Locale%2528en%252CUS%252C%2529%253AFQE%253D%2528SU%252C19%2529Microsoft%2BOffice%2BXP%2524&amp;sort=DateDescend&amp;tabID=T002&amp;sgCurrentPosition=0&amp;subjectAction=DISPLAY_SUBJECTS&amp;searchId=R5&amp;prodId=CDB&amp;currentPosition=3&amp;userGroupName=barranquitas&amp;resultListType=RESULT_LIST&amp;sgHitCountType=None&amp;qrySerId=Locale%28en%2CUS%2C%29%3AFQE%3D%28KE%2C19%29Microsoft+Office+XP%24&amp;inPS=true&amp;searchType=BasicSearchForm&amp;displaySubject=&amp;docId=A132830153&amp;docType=IAC" TargetMode="External"/><Relationship Id="rId13" Type="http://schemas.openxmlformats.org/officeDocument/2006/relationships/hyperlink" Target="http://www.isaca.org/" TargetMode="External"/><Relationship Id="rId18" Type="http://schemas.openxmlformats.org/officeDocument/2006/relationships/hyperlink" Target="http://www.microsoft.com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media.mit.edu" TargetMode="External"/><Relationship Id="rId7" Type="http://schemas.openxmlformats.org/officeDocument/2006/relationships/hyperlink" Target="http://find.galegroup.com/ips/retrieve.do?subjectParam=Locale%2528en%252CUS%252C%2529%253AFQE%253D%2528SU%252C15%2529computers%2Bcrime%2524&amp;sort=DateDescend&amp;tabID=T003&amp;sgCurrentPosition=0&amp;subjectAction=DISPLAY_SUBJECTS&amp;searchId=R2&amp;prodId=IPS&amp;currentPosition=2&amp;userGroupName=barranquitas&amp;resultListType=RESULT_LIST&amp;sgHitCountType=None&amp;qrySerId=Locale%28en%2CUS%2C%29%3AFQE%3D%28KE%2C15%29computers+crime%24&amp;inPS=true&amp;searchType=BasicSearchForm&amp;displaySubject=&amp;docId=A110001269&amp;docType=IAC" TargetMode="External"/><Relationship Id="rId12" Type="http://schemas.openxmlformats.org/officeDocument/2006/relationships/hyperlink" Target="http://www.pc-news.com/" TargetMode="External"/><Relationship Id="rId17" Type="http://schemas.openxmlformats.org/officeDocument/2006/relationships/hyperlink" Target="http://www.ibm.co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dell.com" TargetMode="External"/><Relationship Id="rId20" Type="http://schemas.openxmlformats.org/officeDocument/2006/relationships/hyperlink" Target="http://www.interne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gramacion.co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pc.today.com" TargetMode="External"/><Relationship Id="rId23" Type="http://schemas.openxmlformats.org/officeDocument/2006/relationships/hyperlink" Target="http://www.computerhistory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foguia.com/" TargetMode="External"/><Relationship Id="rId19" Type="http://schemas.openxmlformats.org/officeDocument/2006/relationships/hyperlink" Target="http://www.angermgmt.com/measu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d.galegroup.com/itx/retrieve.do?subjectParam=Locale%252528en%25252CUS%25252C%252529%25253AFQE%25253D%252528SU%25252C27%252529User%252BInterfaces%252B%252528Computers%252529%25253AAnd%25253ALQE%25253D%252528AC%25252C8%252529fulltext%252524%257E%2529_14&amp;sort=DateDescend&amp;tabID=T002&amp;sgCurrentPosition=0&amp;subjectAction=VIEW_TOPIC_TREE&amp;searchId=R1&amp;prodId=CDB&amp;currentPosition=4&amp;userGroupName=barranquitas&amp;resultListType=RESULT_LIST&amp;sgHitCountType=None&amp;qrySerId=Locale%28en%2CUS%2C%29%3AFQE%3D%28SU%2C29%29%22User+Interfaces+%28Computers%29%22%3AAnd%3ALQE%3D%28AC%2C8%29fulltext%24&amp;inPS=true&amp;searchType=SubjectGuideForm&amp;displaySubject=&amp;docId=A129675562&amp;docType=IAC" TargetMode="External"/><Relationship Id="rId14" Type="http://schemas.openxmlformats.org/officeDocument/2006/relationships/hyperlink" Target="http://www.pctoday.com/" TargetMode="External"/><Relationship Id="rId22" Type="http://schemas.openxmlformats.org/officeDocument/2006/relationships/hyperlink" Target="http://www.pcguid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3</cp:revision>
  <cp:lastPrinted>2010-02-25T20:04:00Z</cp:lastPrinted>
  <dcterms:created xsi:type="dcterms:W3CDTF">2010-02-28T20:44:00Z</dcterms:created>
  <dcterms:modified xsi:type="dcterms:W3CDTF">2010-02-28T21:29:00Z</dcterms:modified>
</cp:coreProperties>
</file>