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22A" w:rsidRPr="007B0825" w:rsidRDefault="008F322A" w:rsidP="006A7FA4">
      <w:pPr>
        <w:pStyle w:val="Title"/>
        <w:shd w:val="clear" w:color="auto" w:fill="76923C"/>
        <w:rPr>
          <w:rFonts w:ascii="Gill Sans MT" w:hAnsi="Gill Sans MT"/>
          <w:b/>
          <w:bCs/>
          <w:sz w:val="20"/>
          <w:szCs w:val="20"/>
          <w:lang w:val="es-PR"/>
        </w:rPr>
      </w:pPr>
    </w:p>
    <w:p w:rsidR="00C8676A" w:rsidRPr="007B0825" w:rsidRDefault="00C8676A" w:rsidP="006A7FA4">
      <w:pPr>
        <w:pStyle w:val="Title"/>
        <w:rPr>
          <w:rFonts w:ascii="Gill Sans MT" w:hAnsi="Gill Sans MT"/>
          <w:b/>
          <w:bCs/>
          <w:caps/>
          <w:sz w:val="20"/>
          <w:szCs w:val="20"/>
          <w:lang w:val="es-PR"/>
        </w:rPr>
      </w:pPr>
    </w:p>
    <w:p w:rsidR="000B103C" w:rsidRPr="007B0825" w:rsidRDefault="000B103C" w:rsidP="006A7FA4">
      <w:pPr>
        <w:pStyle w:val="Title"/>
        <w:rPr>
          <w:rFonts w:ascii="Gill Sans MT" w:hAnsi="Gill Sans MT"/>
          <w:b/>
          <w:bCs/>
          <w:caps/>
          <w:sz w:val="20"/>
          <w:szCs w:val="20"/>
          <w:lang w:val="es-PR"/>
        </w:rPr>
      </w:pPr>
      <w:r w:rsidRPr="007B0825">
        <w:rPr>
          <w:rFonts w:ascii="Gill Sans MT" w:hAnsi="Gill Sans MT"/>
          <w:b/>
          <w:bCs/>
          <w:caps/>
          <w:sz w:val="20"/>
          <w:szCs w:val="20"/>
          <w:lang w:val="es-PR"/>
        </w:rPr>
        <w:t>UNIVERSIDAD INTERAMERICANA DE PUERTO RICO</w:t>
      </w:r>
    </w:p>
    <w:p w:rsidR="000B103C" w:rsidRPr="007B0825" w:rsidRDefault="000B103C" w:rsidP="006A7FA4">
      <w:pPr>
        <w:pStyle w:val="Title"/>
        <w:rPr>
          <w:rFonts w:ascii="Gill Sans MT" w:hAnsi="Gill Sans MT"/>
          <w:b/>
          <w:bCs/>
          <w:caps/>
          <w:sz w:val="20"/>
          <w:szCs w:val="20"/>
          <w:lang w:val="es-PR"/>
        </w:rPr>
      </w:pPr>
      <w:r w:rsidRPr="007B0825">
        <w:rPr>
          <w:rFonts w:ascii="Gill Sans MT" w:hAnsi="Gill Sans MT"/>
          <w:b/>
          <w:bCs/>
          <w:caps/>
          <w:sz w:val="20"/>
          <w:szCs w:val="20"/>
          <w:lang w:val="es-PR"/>
        </w:rPr>
        <w:t xml:space="preserve">RECINTO </w:t>
      </w:r>
      <w:r w:rsidR="003B2D26" w:rsidRPr="007B0825">
        <w:rPr>
          <w:rFonts w:ascii="Gill Sans MT" w:hAnsi="Gill Sans MT"/>
          <w:b/>
          <w:bCs/>
          <w:caps/>
          <w:sz w:val="20"/>
          <w:szCs w:val="20"/>
          <w:lang w:val="es-PR"/>
        </w:rPr>
        <w:t>METROPOLITANO</w:t>
      </w:r>
    </w:p>
    <w:p w:rsidR="00AF7A8C" w:rsidRPr="007B0825" w:rsidRDefault="003B2D26" w:rsidP="006A7FA4">
      <w:pPr>
        <w:pStyle w:val="Title"/>
        <w:rPr>
          <w:rFonts w:ascii="Gill Sans MT" w:hAnsi="Gill Sans MT"/>
          <w:b/>
          <w:bCs/>
          <w:caps/>
          <w:sz w:val="20"/>
          <w:szCs w:val="20"/>
          <w:lang w:val="es-PR"/>
        </w:rPr>
      </w:pPr>
      <w:r w:rsidRPr="007B0825">
        <w:rPr>
          <w:rFonts w:ascii="Gill Sans MT" w:hAnsi="Gill Sans MT"/>
          <w:b/>
          <w:bCs/>
          <w:caps/>
          <w:sz w:val="20"/>
          <w:szCs w:val="20"/>
          <w:lang w:val="es-PR"/>
        </w:rPr>
        <w:t>ESCUELA DE ECONOMIA</w:t>
      </w:r>
    </w:p>
    <w:p w:rsidR="000B103C" w:rsidRPr="007B0825" w:rsidRDefault="003B2D26" w:rsidP="006A7FA4">
      <w:pPr>
        <w:pStyle w:val="Title"/>
        <w:rPr>
          <w:rFonts w:ascii="Gill Sans MT" w:hAnsi="Gill Sans MT"/>
          <w:b/>
          <w:bCs/>
          <w:caps/>
          <w:sz w:val="20"/>
          <w:szCs w:val="20"/>
          <w:lang w:val="es-PR"/>
        </w:rPr>
      </w:pPr>
      <w:r w:rsidRPr="007B0825">
        <w:rPr>
          <w:rFonts w:ascii="Gill Sans MT" w:hAnsi="Gill Sans MT"/>
          <w:b/>
          <w:bCs/>
          <w:caps/>
          <w:sz w:val="20"/>
          <w:szCs w:val="20"/>
          <w:lang w:val="es-PR"/>
        </w:rPr>
        <w:t>SISTEMAS COMPUTADORIZADOS DE INFORMACIóN GERENCIAL</w:t>
      </w:r>
    </w:p>
    <w:p w:rsidR="000B103C" w:rsidRPr="007B0825" w:rsidRDefault="000B103C" w:rsidP="006A7FA4">
      <w:pPr>
        <w:pStyle w:val="Title"/>
        <w:rPr>
          <w:rFonts w:ascii="Gill Sans MT" w:hAnsi="Gill Sans MT"/>
          <w:b/>
          <w:bCs/>
          <w:sz w:val="20"/>
          <w:szCs w:val="20"/>
          <w:lang w:val="es-PR"/>
        </w:rPr>
      </w:pPr>
    </w:p>
    <w:p w:rsidR="000B103C" w:rsidRPr="007B0825" w:rsidRDefault="000B103C" w:rsidP="006A7FA4">
      <w:pPr>
        <w:jc w:val="center"/>
        <w:rPr>
          <w:rFonts w:ascii="Gill Sans MT" w:hAnsi="Gill Sans MT" w:cs="Arial"/>
          <w:caps/>
          <w:sz w:val="20"/>
          <w:szCs w:val="20"/>
          <w:lang w:val="es-PR"/>
        </w:rPr>
      </w:pPr>
      <w:r w:rsidRPr="007B0825">
        <w:rPr>
          <w:rFonts w:ascii="Gill Sans MT" w:hAnsi="Gill Sans MT" w:cs="Arial"/>
          <w:b/>
          <w:bCs/>
          <w:caps/>
          <w:sz w:val="20"/>
          <w:szCs w:val="20"/>
          <w:lang w:val="es-PR"/>
        </w:rPr>
        <w:t>Prontuario</w:t>
      </w:r>
    </w:p>
    <w:p w:rsidR="000B103C" w:rsidRPr="007B0825" w:rsidRDefault="000B103C" w:rsidP="006A7FA4">
      <w:pPr>
        <w:jc w:val="center"/>
        <w:rPr>
          <w:rFonts w:ascii="Gill Sans MT" w:hAnsi="Gill Sans MT" w:cs="Arial"/>
          <w:b/>
          <w:bCs/>
          <w:sz w:val="20"/>
          <w:szCs w:val="20"/>
          <w:lang w:val="es-PR"/>
        </w:rPr>
      </w:pPr>
    </w:p>
    <w:p w:rsidR="00AF7A8C" w:rsidRPr="007B0825" w:rsidRDefault="000B103C" w:rsidP="006A7FA4">
      <w:pPr>
        <w:pStyle w:val="Subtitle"/>
        <w:rPr>
          <w:rFonts w:ascii="Gill Sans MT" w:hAnsi="Gill Sans MT"/>
          <w:b/>
          <w:bCs/>
          <w:sz w:val="20"/>
          <w:szCs w:val="20"/>
          <w:lang w:val="es-PR"/>
        </w:rPr>
      </w:pPr>
      <w:r w:rsidRPr="007B0825">
        <w:rPr>
          <w:rFonts w:ascii="Gill Sans MT" w:hAnsi="Gill Sans MT"/>
          <w:b/>
          <w:bCs/>
          <w:sz w:val="20"/>
          <w:szCs w:val="20"/>
          <w:lang w:val="es-PR"/>
        </w:rPr>
        <w:t>I.</w:t>
      </w:r>
      <w:r w:rsidRPr="007B0825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AF7A8C" w:rsidRPr="007B0825">
        <w:rPr>
          <w:rFonts w:ascii="Gill Sans MT" w:hAnsi="Gill Sans MT"/>
          <w:b/>
          <w:bCs/>
          <w:sz w:val="20"/>
          <w:szCs w:val="20"/>
          <w:lang w:val="es-PR"/>
        </w:rPr>
        <w:t>INFORMACIÓN GENERAL</w:t>
      </w:r>
    </w:p>
    <w:p w:rsidR="00AF7A8C" w:rsidRPr="007B0825" w:rsidRDefault="00AF7A8C" w:rsidP="006A7FA4">
      <w:pPr>
        <w:pStyle w:val="Subtitle"/>
        <w:rPr>
          <w:rFonts w:ascii="Gill Sans MT" w:hAnsi="Gill Sans MT"/>
          <w:b/>
          <w:bCs/>
          <w:sz w:val="20"/>
          <w:szCs w:val="20"/>
          <w:lang w:val="es-PR"/>
        </w:rPr>
      </w:pPr>
    </w:p>
    <w:p w:rsidR="00BA1231" w:rsidRPr="007B0825" w:rsidRDefault="007902B0" w:rsidP="00BA1231">
      <w:pPr>
        <w:tabs>
          <w:tab w:val="left" w:pos="-1440"/>
        </w:tabs>
        <w:ind w:left="720" w:hanging="720"/>
        <w:rPr>
          <w:rFonts w:ascii="Gill Sans MT" w:hAnsi="Gill Sans MT" w:cs="Arial"/>
          <w:b/>
          <w:sz w:val="20"/>
          <w:szCs w:val="20"/>
          <w:lang w:val="es-PR"/>
        </w:rPr>
      </w:pPr>
      <w:r w:rsidRPr="007B0825">
        <w:rPr>
          <w:rFonts w:ascii="Gill Sans MT" w:hAnsi="Gill Sans MT"/>
          <w:b/>
          <w:bCs/>
          <w:caps/>
          <w:sz w:val="20"/>
          <w:szCs w:val="20"/>
          <w:lang w:val="es-PR"/>
        </w:rPr>
        <w:tab/>
      </w:r>
      <w:r w:rsidR="000B103C" w:rsidRPr="007B0825">
        <w:rPr>
          <w:rFonts w:ascii="Gill Sans MT" w:hAnsi="Gill Sans MT"/>
          <w:b/>
          <w:bCs/>
          <w:caps/>
          <w:sz w:val="20"/>
          <w:szCs w:val="20"/>
          <w:lang w:val="es-PR"/>
        </w:rPr>
        <w:t>T</w:t>
      </w:r>
      <w:r w:rsidR="00AF7A8C" w:rsidRPr="007B0825">
        <w:rPr>
          <w:rFonts w:ascii="Gill Sans MT" w:hAnsi="Gill Sans MT"/>
          <w:b/>
          <w:bCs/>
          <w:sz w:val="20"/>
          <w:szCs w:val="20"/>
          <w:lang w:val="es-PR"/>
        </w:rPr>
        <w:t>ítulo del Curso</w:t>
      </w:r>
      <w:r w:rsidR="00FC1F0F" w:rsidRPr="007B0825">
        <w:rPr>
          <w:rFonts w:ascii="Gill Sans MT" w:hAnsi="Gill Sans MT"/>
          <w:b/>
          <w:bCs/>
          <w:caps/>
          <w:sz w:val="20"/>
          <w:szCs w:val="20"/>
          <w:lang w:val="es-PR"/>
        </w:rPr>
        <w:tab/>
      </w:r>
      <w:r w:rsidR="000B103C" w:rsidRPr="007B0825">
        <w:rPr>
          <w:rFonts w:ascii="Gill Sans MT" w:hAnsi="Gill Sans MT"/>
          <w:b/>
          <w:bCs/>
          <w:caps/>
          <w:sz w:val="20"/>
          <w:szCs w:val="20"/>
          <w:lang w:val="es-PR"/>
        </w:rPr>
        <w:tab/>
        <w:t>:</w:t>
      </w:r>
      <w:r w:rsidR="00BC4702" w:rsidRPr="007B0825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7B0825">
        <w:rPr>
          <w:rFonts w:ascii="Gill Sans MT" w:hAnsi="Gill Sans MT" w:cs="Arial"/>
          <w:b/>
          <w:sz w:val="20"/>
          <w:szCs w:val="20"/>
          <w:lang w:val="es-PR"/>
        </w:rPr>
        <w:t>Telecomunicaciones y Redes en los Negocios</w:t>
      </w:r>
    </w:p>
    <w:p w:rsidR="000B103C" w:rsidRPr="007B0825" w:rsidRDefault="000B103C" w:rsidP="00BA1231">
      <w:pPr>
        <w:ind w:left="720"/>
        <w:jc w:val="both"/>
        <w:rPr>
          <w:rFonts w:ascii="Gill Sans MT" w:hAnsi="Gill Sans MT"/>
          <w:b/>
          <w:bCs/>
          <w:sz w:val="20"/>
          <w:szCs w:val="20"/>
          <w:lang w:val="es-PR"/>
        </w:rPr>
      </w:pPr>
      <w:r w:rsidRPr="007B0825">
        <w:rPr>
          <w:rFonts w:ascii="Gill Sans MT" w:hAnsi="Gill Sans MT"/>
          <w:b/>
          <w:bCs/>
          <w:sz w:val="20"/>
          <w:szCs w:val="20"/>
          <w:lang w:val="es-PR"/>
        </w:rPr>
        <w:t>Código y Número</w:t>
      </w:r>
      <w:r w:rsidRPr="007B0825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7B0825">
        <w:rPr>
          <w:rFonts w:ascii="Gill Sans MT" w:hAnsi="Gill Sans MT"/>
          <w:b/>
          <w:bCs/>
          <w:sz w:val="20"/>
          <w:szCs w:val="20"/>
          <w:lang w:val="es-PR"/>
        </w:rPr>
        <w:tab/>
        <w:t>:</w:t>
      </w:r>
      <w:r w:rsidRPr="007B0825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DE0939" w:rsidRPr="007B0825">
        <w:rPr>
          <w:rFonts w:ascii="Gill Sans MT" w:hAnsi="Gill Sans MT"/>
          <w:b/>
          <w:bCs/>
          <w:sz w:val="20"/>
          <w:szCs w:val="20"/>
          <w:lang w:val="es-PR"/>
        </w:rPr>
        <w:t xml:space="preserve">CMIS </w:t>
      </w:r>
      <w:r w:rsidR="007902B0" w:rsidRPr="007B0825">
        <w:rPr>
          <w:rFonts w:ascii="Gill Sans MT" w:hAnsi="Gill Sans MT"/>
          <w:b/>
          <w:bCs/>
          <w:sz w:val="20"/>
          <w:szCs w:val="20"/>
          <w:lang w:val="es-PR"/>
        </w:rPr>
        <w:t>3350</w:t>
      </w:r>
      <w:r w:rsidRPr="007B0825">
        <w:rPr>
          <w:rFonts w:ascii="Gill Sans MT" w:hAnsi="Gill Sans MT"/>
          <w:b/>
          <w:bCs/>
          <w:sz w:val="20"/>
          <w:szCs w:val="20"/>
          <w:lang w:val="es-PR"/>
        </w:rPr>
        <w:tab/>
      </w:r>
    </w:p>
    <w:p w:rsidR="00337DB0" w:rsidRPr="007B0825" w:rsidRDefault="000B103C" w:rsidP="006A7FA4">
      <w:pPr>
        <w:pStyle w:val="Subtitle"/>
        <w:rPr>
          <w:rFonts w:ascii="Gill Sans MT" w:hAnsi="Gill Sans MT"/>
          <w:b/>
          <w:bCs/>
          <w:sz w:val="20"/>
          <w:szCs w:val="20"/>
          <w:lang w:val="es-PR"/>
        </w:rPr>
      </w:pPr>
      <w:r w:rsidRPr="007B0825">
        <w:rPr>
          <w:rFonts w:ascii="Gill Sans MT" w:hAnsi="Gill Sans MT"/>
          <w:b/>
          <w:bCs/>
          <w:sz w:val="20"/>
          <w:szCs w:val="20"/>
          <w:lang w:val="es-PR"/>
        </w:rPr>
        <w:tab/>
        <w:t>Créditos</w:t>
      </w:r>
      <w:r w:rsidRPr="007B0825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7B0825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7B0825">
        <w:rPr>
          <w:rFonts w:ascii="Gill Sans MT" w:hAnsi="Gill Sans MT"/>
          <w:b/>
          <w:bCs/>
          <w:sz w:val="20"/>
          <w:szCs w:val="20"/>
          <w:lang w:val="es-PR"/>
        </w:rPr>
        <w:tab/>
        <w:t>:</w:t>
      </w:r>
      <w:r w:rsidR="00DE0939" w:rsidRPr="007B0825">
        <w:rPr>
          <w:rFonts w:ascii="Gill Sans MT" w:hAnsi="Gill Sans MT"/>
          <w:b/>
          <w:bCs/>
          <w:sz w:val="20"/>
          <w:szCs w:val="20"/>
          <w:lang w:val="es-PR"/>
        </w:rPr>
        <w:tab/>
        <w:t>3</w:t>
      </w:r>
    </w:p>
    <w:p w:rsidR="00AA0EFD" w:rsidRPr="007B0825" w:rsidRDefault="00337DB0" w:rsidP="006A7FA4">
      <w:pPr>
        <w:pStyle w:val="Subtitle"/>
        <w:rPr>
          <w:rFonts w:ascii="Gill Sans MT" w:hAnsi="Gill Sans MT"/>
          <w:b/>
          <w:bCs/>
          <w:sz w:val="20"/>
          <w:szCs w:val="20"/>
          <w:lang w:val="es-PR"/>
        </w:rPr>
      </w:pPr>
      <w:r w:rsidRPr="007B0825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AA0EFD" w:rsidRPr="007B0825">
        <w:rPr>
          <w:rFonts w:ascii="Gill Sans MT" w:hAnsi="Gill Sans MT"/>
          <w:b/>
          <w:bCs/>
          <w:sz w:val="20"/>
          <w:szCs w:val="20"/>
          <w:lang w:val="es-PR"/>
        </w:rPr>
        <w:t>Término Académico</w:t>
      </w:r>
      <w:r w:rsidR="00AA0EFD" w:rsidRPr="007B0825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AA0EFD" w:rsidRPr="007B0825">
        <w:rPr>
          <w:rFonts w:ascii="Gill Sans MT" w:hAnsi="Gill Sans MT"/>
          <w:b/>
          <w:bCs/>
          <w:sz w:val="20"/>
          <w:szCs w:val="20"/>
          <w:lang w:val="es-PR"/>
        </w:rPr>
        <w:tab/>
        <w:t>:</w:t>
      </w:r>
      <w:r w:rsidR="00DE0939" w:rsidRPr="007B0825">
        <w:rPr>
          <w:rFonts w:ascii="Gill Sans MT" w:hAnsi="Gill Sans MT"/>
          <w:b/>
          <w:bCs/>
          <w:sz w:val="20"/>
          <w:szCs w:val="20"/>
          <w:lang w:val="es-PR"/>
        </w:rPr>
        <w:tab/>
        <w:t>2010-33</w:t>
      </w:r>
    </w:p>
    <w:p w:rsidR="00337DB0" w:rsidRPr="007B0825" w:rsidRDefault="00337DB0" w:rsidP="006A7FA4">
      <w:pPr>
        <w:pStyle w:val="Subtitle"/>
        <w:ind w:firstLine="720"/>
        <w:rPr>
          <w:rFonts w:ascii="Gill Sans MT" w:hAnsi="Gill Sans MT"/>
          <w:b/>
          <w:bCs/>
          <w:sz w:val="20"/>
          <w:szCs w:val="20"/>
          <w:lang w:val="es-PR"/>
        </w:rPr>
      </w:pPr>
      <w:r w:rsidRPr="007B0825">
        <w:rPr>
          <w:rFonts w:ascii="Gill Sans MT" w:hAnsi="Gill Sans MT"/>
          <w:b/>
          <w:bCs/>
          <w:sz w:val="20"/>
          <w:szCs w:val="20"/>
          <w:lang w:val="es-PR"/>
        </w:rPr>
        <w:t>Profesor</w:t>
      </w:r>
      <w:r w:rsidRPr="007B0825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7B0825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7B0825">
        <w:rPr>
          <w:rFonts w:ascii="Gill Sans MT" w:hAnsi="Gill Sans MT"/>
          <w:b/>
          <w:bCs/>
          <w:sz w:val="20"/>
          <w:szCs w:val="20"/>
          <w:lang w:val="es-PR"/>
        </w:rPr>
        <w:tab/>
        <w:t>:</w:t>
      </w:r>
      <w:r w:rsidR="00DE0939" w:rsidRPr="007B0825">
        <w:rPr>
          <w:rFonts w:ascii="Gill Sans MT" w:hAnsi="Gill Sans MT"/>
          <w:b/>
          <w:bCs/>
          <w:sz w:val="20"/>
          <w:szCs w:val="20"/>
          <w:lang w:val="es-PR"/>
        </w:rPr>
        <w:tab/>
        <w:t>Juan C. Karman</w:t>
      </w:r>
    </w:p>
    <w:p w:rsidR="00337DB0" w:rsidRPr="007B0825" w:rsidRDefault="00337DB0" w:rsidP="006A7FA4">
      <w:pPr>
        <w:pStyle w:val="Subtitle"/>
        <w:ind w:firstLine="720"/>
        <w:rPr>
          <w:rFonts w:ascii="Gill Sans MT" w:hAnsi="Gill Sans MT"/>
          <w:b/>
          <w:bCs/>
          <w:sz w:val="20"/>
          <w:szCs w:val="20"/>
          <w:lang w:val="es-PR"/>
        </w:rPr>
      </w:pPr>
      <w:r w:rsidRPr="007B0825">
        <w:rPr>
          <w:rFonts w:ascii="Gill Sans MT" w:hAnsi="Gill Sans MT"/>
          <w:b/>
          <w:bCs/>
          <w:sz w:val="20"/>
          <w:szCs w:val="20"/>
          <w:lang w:val="es-PR"/>
        </w:rPr>
        <w:t>Horas de Oficina</w:t>
      </w:r>
      <w:r w:rsidRPr="007B0825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7B0825">
        <w:rPr>
          <w:rFonts w:ascii="Gill Sans MT" w:hAnsi="Gill Sans MT"/>
          <w:b/>
          <w:bCs/>
          <w:sz w:val="20"/>
          <w:szCs w:val="20"/>
          <w:lang w:val="es-PR"/>
        </w:rPr>
        <w:tab/>
        <w:t>:</w:t>
      </w:r>
      <w:r w:rsidR="00DE0939" w:rsidRPr="007B0825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9C334F" w:rsidRPr="007B0825">
        <w:rPr>
          <w:rFonts w:ascii="Gill Sans MT" w:hAnsi="Gill Sans MT"/>
          <w:b/>
          <w:bCs/>
          <w:sz w:val="20"/>
          <w:szCs w:val="20"/>
          <w:lang w:val="es-PR"/>
        </w:rPr>
        <w:t>Martes y Jueves 6-8 PM</w:t>
      </w:r>
    </w:p>
    <w:p w:rsidR="00337DB0" w:rsidRPr="007B0825" w:rsidRDefault="000B103C" w:rsidP="006A7FA4">
      <w:pPr>
        <w:pStyle w:val="Subtitle"/>
        <w:rPr>
          <w:rFonts w:ascii="Gill Sans MT" w:hAnsi="Gill Sans MT"/>
          <w:b/>
          <w:bCs/>
          <w:sz w:val="20"/>
          <w:szCs w:val="20"/>
          <w:lang w:val="es-PR"/>
        </w:rPr>
      </w:pPr>
      <w:r w:rsidRPr="007B0825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337DB0" w:rsidRPr="007B0825">
        <w:rPr>
          <w:rFonts w:ascii="Gill Sans MT" w:hAnsi="Gill Sans MT"/>
          <w:b/>
          <w:bCs/>
          <w:sz w:val="20"/>
          <w:szCs w:val="20"/>
          <w:lang w:val="es-PR"/>
        </w:rPr>
        <w:t xml:space="preserve">Teléfono de la </w:t>
      </w:r>
      <w:r w:rsidR="00AA0EFD" w:rsidRPr="007B0825">
        <w:rPr>
          <w:rFonts w:ascii="Gill Sans MT" w:hAnsi="Gill Sans MT"/>
          <w:b/>
          <w:bCs/>
          <w:sz w:val="20"/>
          <w:szCs w:val="20"/>
          <w:lang w:val="es-PR"/>
        </w:rPr>
        <w:t>O</w:t>
      </w:r>
      <w:r w:rsidR="00337DB0" w:rsidRPr="007B0825">
        <w:rPr>
          <w:rFonts w:ascii="Gill Sans MT" w:hAnsi="Gill Sans MT"/>
          <w:b/>
          <w:bCs/>
          <w:sz w:val="20"/>
          <w:szCs w:val="20"/>
          <w:lang w:val="es-PR"/>
        </w:rPr>
        <w:t>ficina</w:t>
      </w:r>
      <w:r w:rsidR="00337DB0" w:rsidRPr="007B0825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337DB0" w:rsidRPr="007B0825">
        <w:rPr>
          <w:rFonts w:ascii="Gill Sans MT" w:hAnsi="Gill Sans MT"/>
          <w:b/>
          <w:bCs/>
          <w:sz w:val="20"/>
          <w:szCs w:val="20"/>
          <w:lang w:val="es-PR"/>
        </w:rPr>
        <w:tab/>
        <w:t>:</w:t>
      </w:r>
      <w:r w:rsidR="00DE0939" w:rsidRPr="007B0825">
        <w:rPr>
          <w:rFonts w:ascii="Gill Sans MT" w:hAnsi="Gill Sans MT"/>
          <w:b/>
          <w:bCs/>
          <w:sz w:val="20"/>
          <w:szCs w:val="20"/>
          <w:lang w:val="es-PR"/>
        </w:rPr>
        <w:tab/>
        <w:t>(787) 250-1912  XT: 2493</w:t>
      </w:r>
    </w:p>
    <w:p w:rsidR="000B103C" w:rsidRPr="007B0825" w:rsidRDefault="00337DB0" w:rsidP="006A7FA4">
      <w:pPr>
        <w:pStyle w:val="Subtitle"/>
        <w:ind w:firstLine="720"/>
        <w:rPr>
          <w:rFonts w:ascii="Gill Sans MT" w:hAnsi="Gill Sans MT"/>
          <w:b/>
          <w:bCs/>
          <w:sz w:val="20"/>
          <w:szCs w:val="20"/>
          <w:lang w:val="es-PR"/>
        </w:rPr>
      </w:pPr>
      <w:r w:rsidRPr="007B0825">
        <w:rPr>
          <w:rFonts w:ascii="Gill Sans MT" w:hAnsi="Gill Sans MT"/>
          <w:b/>
          <w:bCs/>
          <w:sz w:val="20"/>
          <w:szCs w:val="20"/>
          <w:lang w:val="es-PR"/>
        </w:rPr>
        <w:t xml:space="preserve">Correo </w:t>
      </w:r>
      <w:r w:rsidR="00AA0EFD" w:rsidRPr="007B0825">
        <w:rPr>
          <w:rFonts w:ascii="Gill Sans MT" w:hAnsi="Gill Sans MT"/>
          <w:b/>
          <w:bCs/>
          <w:sz w:val="20"/>
          <w:szCs w:val="20"/>
          <w:lang w:val="es-PR"/>
        </w:rPr>
        <w:t>E</w:t>
      </w:r>
      <w:r w:rsidRPr="007B0825">
        <w:rPr>
          <w:rFonts w:ascii="Gill Sans MT" w:hAnsi="Gill Sans MT"/>
          <w:b/>
          <w:bCs/>
          <w:sz w:val="20"/>
          <w:szCs w:val="20"/>
          <w:lang w:val="es-PR"/>
        </w:rPr>
        <w:t>lectrónico</w:t>
      </w:r>
      <w:r w:rsidR="000B103C" w:rsidRPr="007B0825">
        <w:rPr>
          <w:rFonts w:ascii="Gill Sans MT" w:hAnsi="Gill Sans MT"/>
          <w:b/>
          <w:bCs/>
          <w:sz w:val="20"/>
          <w:szCs w:val="20"/>
          <w:lang w:val="es-PR"/>
        </w:rPr>
        <w:t xml:space="preserve"> </w:t>
      </w:r>
      <w:r w:rsidRPr="007B0825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7B0825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83590C" w:rsidRPr="007B0825">
        <w:rPr>
          <w:rFonts w:ascii="Gill Sans MT" w:hAnsi="Gill Sans MT"/>
          <w:b/>
          <w:bCs/>
          <w:sz w:val="20"/>
          <w:szCs w:val="20"/>
          <w:lang w:val="es-PR"/>
        </w:rPr>
        <w:t>:</w:t>
      </w:r>
      <w:r w:rsidR="00DE0939" w:rsidRPr="007B0825">
        <w:rPr>
          <w:rFonts w:ascii="Gill Sans MT" w:hAnsi="Gill Sans MT"/>
          <w:b/>
          <w:bCs/>
          <w:sz w:val="20"/>
          <w:szCs w:val="20"/>
          <w:lang w:val="es-PR"/>
        </w:rPr>
        <w:tab/>
      </w:r>
      <w:hyperlink r:id="rId8" w:history="1">
        <w:r w:rsidR="001F0848" w:rsidRPr="007B0825">
          <w:rPr>
            <w:rStyle w:val="Hyperlink"/>
            <w:rFonts w:ascii="Gill Sans MT" w:hAnsi="Gill Sans MT"/>
            <w:b/>
            <w:bCs/>
            <w:sz w:val="20"/>
            <w:szCs w:val="20"/>
            <w:lang w:val="es-PR"/>
          </w:rPr>
          <w:t>jkarman@metro.inter.edu</w:t>
        </w:r>
      </w:hyperlink>
    </w:p>
    <w:p w:rsidR="00D27909" w:rsidRPr="007B0825" w:rsidRDefault="000B103C" w:rsidP="006A7FA4">
      <w:pPr>
        <w:pStyle w:val="Subtitle"/>
        <w:ind w:left="720" w:hanging="720"/>
        <w:rPr>
          <w:rFonts w:ascii="Gill Sans MT" w:hAnsi="Gill Sans MT"/>
          <w:b/>
          <w:bCs/>
          <w:sz w:val="20"/>
          <w:szCs w:val="20"/>
          <w:lang w:val="es-PR"/>
        </w:rPr>
      </w:pPr>
      <w:r w:rsidRPr="007B0825">
        <w:rPr>
          <w:rFonts w:ascii="Gill Sans MT" w:hAnsi="Gill Sans MT"/>
          <w:b/>
          <w:bCs/>
          <w:sz w:val="20"/>
          <w:szCs w:val="20"/>
          <w:lang w:val="es-PR"/>
        </w:rPr>
        <w:tab/>
      </w:r>
    </w:p>
    <w:p w:rsidR="00AF6D48" w:rsidRPr="007B0825" w:rsidRDefault="00AF6D48" w:rsidP="006A7FA4">
      <w:pPr>
        <w:pStyle w:val="Subtitle"/>
        <w:ind w:left="720" w:hanging="720"/>
        <w:rPr>
          <w:rFonts w:ascii="Gill Sans MT" w:hAnsi="Gill Sans MT"/>
          <w:bCs/>
          <w:sz w:val="20"/>
          <w:szCs w:val="20"/>
          <w:lang w:val="es-PR"/>
        </w:rPr>
      </w:pPr>
    </w:p>
    <w:p w:rsidR="000B103C" w:rsidRPr="007B0825" w:rsidRDefault="000B103C" w:rsidP="006A7FA4">
      <w:pPr>
        <w:pStyle w:val="Subtitle"/>
        <w:rPr>
          <w:rFonts w:ascii="Gill Sans MT" w:hAnsi="Gill Sans MT"/>
          <w:b/>
          <w:bCs/>
          <w:caps/>
          <w:sz w:val="20"/>
          <w:szCs w:val="20"/>
          <w:lang w:val="es-PR"/>
        </w:rPr>
      </w:pPr>
      <w:r w:rsidRPr="007B0825">
        <w:rPr>
          <w:rFonts w:ascii="Gill Sans MT" w:hAnsi="Gill Sans MT"/>
          <w:b/>
          <w:bCs/>
          <w:sz w:val="20"/>
          <w:szCs w:val="20"/>
          <w:lang w:val="es-PR"/>
        </w:rPr>
        <w:t>II.</w:t>
      </w:r>
      <w:r w:rsidRPr="007B0825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7B0825">
        <w:rPr>
          <w:rFonts w:ascii="Gill Sans MT" w:hAnsi="Gill Sans MT"/>
          <w:b/>
          <w:bCs/>
          <w:caps/>
          <w:sz w:val="20"/>
          <w:szCs w:val="20"/>
          <w:lang w:val="es-PR"/>
        </w:rPr>
        <w:t xml:space="preserve">Descripción </w:t>
      </w:r>
    </w:p>
    <w:p w:rsidR="00BC4702" w:rsidRPr="007B0825" w:rsidRDefault="00BC4702" w:rsidP="006A7FA4">
      <w:pPr>
        <w:pStyle w:val="Subtitle"/>
        <w:rPr>
          <w:rFonts w:ascii="Gill Sans MT" w:hAnsi="Gill Sans MT"/>
          <w:b/>
          <w:bCs/>
          <w:caps/>
          <w:sz w:val="20"/>
          <w:szCs w:val="20"/>
          <w:lang w:val="es-PR"/>
        </w:rPr>
      </w:pPr>
    </w:p>
    <w:p w:rsidR="007902B0" w:rsidRPr="007B0825" w:rsidRDefault="007902B0" w:rsidP="007902B0">
      <w:pPr>
        <w:ind w:left="720"/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 xml:space="preserve">Análisis de los conceptos básicos de las telecomunicaciones y redes desde una perspectiva organizacional. Discusión de tecnologías, equipos y sistemas de redes.  </w:t>
      </w:r>
    </w:p>
    <w:p w:rsidR="003A6229" w:rsidRPr="007B0825" w:rsidRDefault="003A6229" w:rsidP="006A7FA4">
      <w:pPr>
        <w:rPr>
          <w:rFonts w:ascii="Gill Sans MT" w:hAnsi="Gill Sans MT" w:cs="Arial"/>
          <w:sz w:val="20"/>
          <w:szCs w:val="20"/>
          <w:lang w:val="es-PR"/>
        </w:rPr>
      </w:pPr>
    </w:p>
    <w:p w:rsidR="000B103C" w:rsidRPr="007B0825" w:rsidRDefault="000B103C" w:rsidP="006A7FA4">
      <w:pPr>
        <w:rPr>
          <w:rFonts w:ascii="Gill Sans MT" w:hAnsi="Gill Sans MT" w:cs="Arial"/>
          <w:b/>
          <w:bCs/>
          <w:sz w:val="20"/>
          <w:szCs w:val="20"/>
          <w:lang w:val="es-PR"/>
        </w:rPr>
      </w:pPr>
      <w:r w:rsidRPr="007B0825">
        <w:rPr>
          <w:rFonts w:ascii="Gill Sans MT" w:hAnsi="Gill Sans MT" w:cs="Arial"/>
          <w:b/>
          <w:bCs/>
          <w:sz w:val="20"/>
          <w:szCs w:val="20"/>
          <w:lang w:val="es-PR"/>
        </w:rPr>
        <w:t>III.</w:t>
      </w:r>
      <w:r w:rsidRPr="007B0825">
        <w:rPr>
          <w:rFonts w:ascii="Gill Sans MT" w:hAnsi="Gill Sans MT" w:cs="Arial"/>
          <w:sz w:val="20"/>
          <w:szCs w:val="20"/>
          <w:lang w:val="es-PR"/>
        </w:rPr>
        <w:tab/>
      </w:r>
      <w:r w:rsidRPr="007B0825">
        <w:rPr>
          <w:rFonts w:ascii="Gill Sans MT" w:hAnsi="Gill Sans MT" w:cs="Arial"/>
          <w:b/>
          <w:bCs/>
          <w:caps/>
          <w:sz w:val="20"/>
          <w:szCs w:val="20"/>
          <w:lang w:val="es-PR"/>
        </w:rPr>
        <w:t>Objetivos</w:t>
      </w:r>
    </w:p>
    <w:p w:rsidR="008D1F71" w:rsidRPr="007B0825" w:rsidRDefault="009C3EBA" w:rsidP="006A7FA4">
      <w:pPr>
        <w:rPr>
          <w:rFonts w:ascii="Gill Sans MT" w:hAnsi="Gill Sans MT" w:cs="Arial"/>
          <w:b/>
          <w:bCs/>
          <w:sz w:val="20"/>
          <w:szCs w:val="20"/>
          <w:lang w:val="es-PR"/>
        </w:rPr>
      </w:pPr>
      <w:r w:rsidRPr="007B0825">
        <w:rPr>
          <w:rFonts w:ascii="Gill Sans MT" w:hAnsi="Gill Sans MT" w:cs="Arial"/>
          <w:b/>
          <w:bCs/>
          <w:sz w:val="20"/>
          <w:szCs w:val="20"/>
          <w:lang w:val="es-PR"/>
        </w:rPr>
        <w:tab/>
      </w:r>
    </w:p>
    <w:p w:rsidR="003C68E6" w:rsidRPr="007B0825" w:rsidRDefault="003C68E6" w:rsidP="003C68E6">
      <w:pPr>
        <w:pStyle w:val="BodyTextIndent"/>
        <w:rPr>
          <w:rFonts w:ascii="Gill Sans MT" w:hAnsi="Gill Sans MT"/>
          <w:sz w:val="20"/>
          <w:szCs w:val="20"/>
          <w:lang w:val="es-PR"/>
        </w:rPr>
      </w:pPr>
      <w:r w:rsidRPr="007B0825">
        <w:rPr>
          <w:rFonts w:ascii="Gill Sans MT" w:hAnsi="Gill Sans MT"/>
          <w:sz w:val="20"/>
          <w:szCs w:val="20"/>
          <w:lang w:val="es-PR"/>
        </w:rPr>
        <w:t>Al finalizar el curso el estudiante:</w:t>
      </w:r>
    </w:p>
    <w:p w:rsidR="003C68E6" w:rsidRPr="007B0825" w:rsidRDefault="003C68E6" w:rsidP="003C68E6">
      <w:pPr>
        <w:ind w:left="240"/>
        <w:rPr>
          <w:rFonts w:ascii="Gill Sans MT" w:hAnsi="Gill Sans MT" w:cs="Arial"/>
          <w:sz w:val="20"/>
          <w:szCs w:val="20"/>
          <w:lang w:val="es-PR"/>
        </w:rPr>
      </w:pPr>
    </w:p>
    <w:p w:rsidR="007902B0" w:rsidRPr="007B0825" w:rsidRDefault="007902B0" w:rsidP="006D3EAB">
      <w:pPr>
        <w:pStyle w:val="DefaultText"/>
        <w:ind w:firstLine="360"/>
        <w:rPr>
          <w:rFonts w:ascii="Gill Sans MT" w:hAnsi="Gill Sans MT" w:cs="Arial"/>
          <w:sz w:val="20"/>
          <w:lang w:val="es-PR"/>
        </w:rPr>
      </w:pPr>
      <w:r w:rsidRPr="007B0825">
        <w:rPr>
          <w:rFonts w:ascii="Gill Sans MT" w:hAnsi="Gill Sans MT" w:cs="Arial"/>
          <w:sz w:val="20"/>
          <w:lang w:val="es-PR"/>
        </w:rPr>
        <w:t>Al terminar el curso el estudiante estará capacitado para:</w:t>
      </w:r>
    </w:p>
    <w:p w:rsidR="007902B0" w:rsidRPr="007B0825" w:rsidRDefault="007902B0" w:rsidP="007902B0">
      <w:pPr>
        <w:pStyle w:val="DefaultText"/>
        <w:rPr>
          <w:rFonts w:ascii="Gill Sans MT" w:hAnsi="Gill Sans MT" w:cs="Arial"/>
          <w:sz w:val="20"/>
          <w:lang w:val="es-PR"/>
        </w:rPr>
      </w:pPr>
    </w:p>
    <w:p w:rsidR="007902B0" w:rsidRPr="007B0825" w:rsidRDefault="007902B0" w:rsidP="007902B0">
      <w:pPr>
        <w:numPr>
          <w:ilvl w:val="0"/>
          <w:numId w:val="42"/>
        </w:numPr>
        <w:jc w:val="both"/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Aplicar los diferentes enfoques y tecnologías de comunicación mediante el uso de computadoras, en diversos ambientes de negocios.</w:t>
      </w:r>
    </w:p>
    <w:p w:rsidR="007902B0" w:rsidRPr="007B0825" w:rsidRDefault="007902B0" w:rsidP="007902B0">
      <w:pPr>
        <w:numPr>
          <w:ilvl w:val="1"/>
          <w:numId w:val="42"/>
        </w:numPr>
        <w:jc w:val="both"/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Diferenciar los tipos de información tales como: voz, datos, imagen, video y sus respectivas maneras de transmisión.</w:t>
      </w:r>
    </w:p>
    <w:p w:rsidR="007902B0" w:rsidRPr="007B0825" w:rsidRDefault="007902B0" w:rsidP="007902B0">
      <w:pPr>
        <w:jc w:val="both"/>
        <w:rPr>
          <w:rFonts w:ascii="Gill Sans MT" w:hAnsi="Gill Sans MT" w:cs="Arial"/>
          <w:sz w:val="20"/>
          <w:szCs w:val="20"/>
          <w:lang w:val="es-PR"/>
        </w:rPr>
      </w:pPr>
    </w:p>
    <w:p w:rsidR="007902B0" w:rsidRPr="007B0825" w:rsidRDefault="007902B0" w:rsidP="007902B0">
      <w:pPr>
        <w:numPr>
          <w:ilvl w:val="0"/>
          <w:numId w:val="42"/>
        </w:numPr>
        <w:jc w:val="both"/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Identificar los equipos,  programas y servicios de comunicación que sirven de apoyo a los servicios de información dentro de la empresa.</w:t>
      </w:r>
    </w:p>
    <w:p w:rsidR="007902B0" w:rsidRPr="007B0825" w:rsidRDefault="007902B0" w:rsidP="007902B0">
      <w:pPr>
        <w:numPr>
          <w:ilvl w:val="1"/>
          <w:numId w:val="42"/>
        </w:numPr>
        <w:jc w:val="both"/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uso de los diversos medios de comunicación tales como Satélites, Fibra Optica, Microondas, Radio Celular, etc.</w:t>
      </w:r>
    </w:p>
    <w:p w:rsidR="007902B0" w:rsidRPr="007B0825" w:rsidRDefault="007902B0" w:rsidP="007902B0">
      <w:pPr>
        <w:numPr>
          <w:ilvl w:val="1"/>
          <w:numId w:val="42"/>
        </w:numPr>
        <w:jc w:val="both"/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conocer y evaluar equipos, programas y tecnologías existentes en el mercado relacionados con las telecomunicaciones.</w:t>
      </w:r>
    </w:p>
    <w:p w:rsidR="007902B0" w:rsidRPr="007B0825" w:rsidRDefault="007902B0" w:rsidP="007902B0">
      <w:pPr>
        <w:ind w:left="1080" w:firstLine="360"/>
        <w:jc w:val="both"/>
        <w:rPr>
          <w:rFonts w:ascii="Gill Sans MT" w:hAnsi="Gill Sans MT" w:cs="Arial"/>
          <w:sz w:val="20"/>
          <w:szCs w:val="20"/>
          <w:lang w:val="es-PR"/>
        </w:rPr>
      </w:pPr>
    </w:p>
    <w:p w:rsidR="007902B0" w:rsidRPr="007B0825" w:rsidRDefault="007902B0" w:rsidP="007902B0">
      <w:pPr>
        <w:numPr>
          <w:ilvl w:val="0"/>
          <w:numId w:val="42"/>
        </w:numPr>
        <w:jc w:val="both"/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Desarrollar proyectos de diseño de sistemas de comunicaciones aplicables a los negocios.</w:t>
      </w:r>
    </w:p>
    <w:p w:rsidR="007902B0" w:rsidRPr="007B0825" w:rsidRDefault="007902B0" w:rsidP="007902B0">
      <w:pPr>
        <w:numPr>
          <w:ilvl w:val="1"/>
          <w:numId w:val="42"/>
        </w:numPr>
        <w:jc w:val="both"/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tipos de topologías en la construcción de redes remotas y locales.</w:t>
      </w:r>
    </w:p>
    <w:p w:rsidR="007902B0" w:rsidRPr="007B0825" w:rsidRDefault="007902B0" w:rsidP="007902B0">
      <w:pPr>
        <w:numPr>
          <w:ilvl w:val="1"/>
          <w:numId w:val="42"/>
        </w:numPr>
        <w:jc w:val="both"/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conocimientos necesarios con respecto a la administración de los recursos en los sistemas de telecomunicaciones.</w:t>
      </w:r>
    </w:p>
    <w:p w:rsidR="007902B0" w:rsidRPr="007B0825" w:rsidRDefault="007902B0" w:rsidP="007902B0">
      <w:pPr>
        <w:jc w:val="both"/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br w:type="page"/>
      </w:r>
    </w:p>
    <w:p w:rsidR="007902B0" w:rsidRPr="007B0825" w:rsidRDefault="007902B0" w:rsidP="007902B0">
      <w:pPr>
        <w:pStyle w:val="DefaultText"/>
        <w:ind w:left="720" w:firstLine="720"/>
        <w:rPr>
          <w:rFonts w:ascii="Gill Sans MT" w:hAnsi="Gill Sans MT" w:cs="Arial"/>
          <w:b/>
          <w:bCs/>
          <w:sz w:val="20"/>
          <w:lang w:val="es-PR"/>
        </w:rPr>
      </w:pPr>
      <w:r w:rsidRPr="007B0825">
        <w:rPr>
          <w:rFonts w:ascii="Gill Sans MT" w:hAnsi="Gill Sans MT" w:cs="Arial"/>
          <w:color w:val="000000"/>
          <w:sz w:val="20"/>
          <w:lang w:val="es-PR"/>
        </w:rPr>
        <w:lastRenderedPageBreak/>
        <w:br/>
      </w:r>
    </w:p>
    <w:p w:rsidR="007902B0" w:rsidRPr="007B0825" w:rsidRDefault="007902B0" w:rsidP="007902B0">
      <w:pPr>
        <w:pStyle w:val="DefaultText"/>
        <w:rPr>
          <w:rFonts w:ascii="Gill Sans MT" w:hAnsi="Gill Sans MT" w:cs="Arial"/>
          <w:b/>
          <w:bCs/>
          <w:sz w:val="20"/>
          <w:lang w:val="es-PR"/>
        </w:rPr>
      </w:pPr>
    </w:p>
    <w:p w:rsidR="007902B0" w:rsidRPr="007B0825" w:rsidRDefault="007902B0" w:rsidP="007902B0">
      <w:pPr>
        <w:pStyle w:val="DefaultText"/>
        <w:rPr>
          <w:rFonts w:ascii="Gill Sans MT" w:hAnsi="Gill Sans MT" w:cs="Arial"/>
          <w:sz w:val="20"/>
          <w:lang w:val="es-PR"/>
        </w:rPr>
      </w:pPr>
      <w:r w:rsidRPr="007B0825">
        <w:rPr>
          <w:rFonts w:ascii="Gill Sans MT" w:hAnsi="Gill Sans MT" w:cs="Arial"/>
          <w:sz w:val="20"/>
          <w:lang w:val="es-PR"/>
        </w:rPr>
        <w:t>IV. CONTENIDO DEL CURSO</w:t>
      </w:r>
    </w:p>
    <w:p w:rsidR="007902B0" w:rsidRPr="007B0825" w:rsidRDefault="007902B0" w:rsidP="007902B0">
      <w:pPr>
        <w:pStyle w:val="DefaultText"/>
        <w:rPr>
          <w:rFonts w:ascii="Gill Sans MT" w:hAnsi="Gill Sans MT" w:cs="Arial"/>
          <w:b/>
          <w:sz w:val="20"/>
          <w:lang w:val="es-PR"/>
        </w:rPr>
      </w:pPr>
    </w:p>
    <w:p w:rsidR="007902B0" w:rsidRPr="007B0825" w:rsidRDefault="007902B0" w:rsidP="007902B0">
      <w:pPr>
        <w:numPr>
          <w:ilvl w:val="0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Introducción a las Comunicaciones</w:t>
      </w:r>
    </w:p>
    <w:p w:rsidR="007902B0" w:rsidRPr="007B0825" w:rsidRDefault="007902B0" w:rsidP="007902B0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Definir la comunicación de datos</w:t>
      </w:r>
    </w:p>
    <w:p w:rsidR="007902B0" w:rsidRPr="007B0825" w:rsidRDefault="007902B0" w:rsidP="007902B0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Describir la diferencia entre las comunicaciones de datos y las telecomunicaciones</w:t>
      </w:r>
    </w:p>
    <w:p w:rsidR="007902B0" w:rsidRPr="007B0825" w:rsidRDefault="007902B0" w:rsidP="007902B0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 xml:space="preserve">Definir redes de área local, redes de área amplia, redes del área metropolitana, redes inalámbricas, y las redes personales del área </w:t>
      </w:r>
    </w:p>
    <w:p w:rsidR="007902B0" w:rsidRPr="007B0825" w:rsidRDefault="007902B0" w:rsidP="007902B0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Entender los componentes de un sistema de comunicaciones</w:t>
      </w:r>
    </w:p>
    <w:p w:rsidR="007902B0" w:rsidRPr="007B0825" w:rsidRDefault="007902B0" w:rsidP="007902B0">
      <w:pPr>
        <w:numPr>
          <w:ilvl w:val="0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Fundamentos de la Comunicación de Datos</w:t>
      </w:r>
    </w:p>
    <w:p w:rsidR="007902B0" w:rsidRPr="007B0825" w:rsidRDefault="007902B0" w:rsidP="007902B0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Explicar los conceptos de bit rate, baud rate, frecuencia, y ancho de banda</w:t>
      </w:r>
    </w:p>
    <w:p w:rsidR="007902B0" w:rsidRPr="007B0825" w:rsidRDefault="007902B0" w:rsidP="007902B0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Distinguir entre señal digital y análoga</w:t>
      </w:r>
    </w:p>
    <w:p w:rsidR="007902B0" w:rsidRPr="007B0825" w:rsidRDefault="007902B0" w:rsidP="007902B0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Describir el propósito de un módem y definir tres tipos de módems</w:t>
      </w:r>
    </w:p>
    <w:p w:rsidR="007902B0" w:rsidRPr="007B0825" w:rsidRDefault="007902B0" w:rsidP="007902B0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Definir los códigos de los datos usados en las comunicaciones de datos</w:t>
      </w:r>
    </w:p>
    <w:p w:rsidR="007902B0" w:rsidRPr="007B0825" w:rsidRDefault="007902B0" w:rsidP="007902B0">
      <w:pPr>
        <w:numPr>
          <w:ilvl w:val="0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Medios de Comunicación, Servidores y Clientes</w:t>
      </w:r>
    </w:p>
    <w:p w:rsidR="007902B0" w:rsidRPr="007B0825" w:rsidRDefault="007902B0" w:rsidP="007902B0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Describir la diferencia entre los medios dirigidos y no dirigidos</w:t>
      </w:r>
    </w:p>
    <w:p w:rsidR="007902B0" w:rsidRPr="007B0825" w:rsidRDefault="007902B0" w:rsidP="007902B0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Definir el cable twisted pair, cable coaxial, y el cable de fibra-óptica</w:t>
      </w:r>
    </w:p>
    <w:p w:rsidR="007902B0" w:rsidRPr="007B0825" w:rsidRDefault="007902B0" w:rsidP="007902B0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Describir cómo se usan diversos tipos de cables</w:t>
      </w:r>
    </w:p>
    <w:p w:rsidR="007902B0" w:rsidRPr="007B0825" w:rsidRDefault="007902B0" w:rsidP="007902B0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Mencionar cinco de las redes de transmisión que utilizan medios no dirigidos</w:t>
      </w:r>
    </w:p>
    <w:p w:rsidR="007902B0" w:rsidRPr="007B0825" w:rsidRDefault="007902B0" w:rsidP="007902B0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Describir la diferencia entre la microonda y la señal de radio</w:t>
      </w:r>
    </w:p>
    <w:p w:rsidR="007902B0" w:rsidRPr="007B0825" w:rsidRDefault="007902B0" w:rsidP="007902B0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 xml:space="preserve">Explicar las diferencias entre los servidores y los varios tipos de clientes </w:t>
      </w:r>
    </w:p>
    <w:p w:rsidR="007902B0" w:rsidRPr="007B0825" w:rsidRDefault="007902B0" w:rsidP="007902B0">
      <w:pPr>
        <w:numPr>
          <w:ilvl w:val="0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Equipo de Comunicaciones</w:t>
      </w:r>
    </w:p>
    <w:p w:rsidR="007902B0" w:rsidRPr="007B0825" w:rsidRDefault="007902B0" w:rsidP="007902B0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Describir el rol de los multiplexors en la transmisión de la señal</w:t>
      </w:r>
    </w:p>
    <w:p w:rsidR="007902B0" w:rsidRPr="007B0825" w:rsidRDefault="007902B0" w:rsidP="007902B0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Describir las diferencias entre frequency division multiplexing, time division multiplexing, statistical time division multiplexing y wavelength division multiplexing</w:t>
      </w:r>
    </w:p>
    <w:p w:rsidR="007902B0" w:rsidRPr="007B0825" w:rsidRDefault="007902B0" w:rsidP="007902B0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Explicar cómo el frequency division multiple access, time division multiple access, and code division multiple access</w:t>
      </w:r>
      <w:r w:rsidRPr="007B0825">
        <w:rPr>
          <w:rFonts w:ascii="Gill Sans MT" w:hAnsi="Gill Sans MT"/>
          <w:sz w:val="20"/>
          <w:szCs w:val="20"/>
          <w:lang w:val="es-PR"/>
        </w:rPr>
        <w:t xml:space="preserve"> </w:t>
      </w:r>
      <w:r w:rsidRPr="007B0825">
        <w:rPr>
          <w:rFonts w:ascii="Gill Sans MT" w:hAnsi="Gill Sans MT" w:cs="Arial"/>
          <w:sz w:val="20"/>
          <w:szCs w:val="20"/>
          <w:lang w:val="es-PR"/>
        </w:rPr>
        <w:t>se utilizan en sistemas de transmisión inalámbricos</w:t>
      </w:r>
    </w:p>
    <w:p w:rsidR="007902B0" w:rsidRPr="007B0825" w:rsidRDefault="007902B0" w:rsidP="007902B0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 xml:space="preserve">Describir las diferencias entre hubs, bridges, switches, routers, front-end processors y controladores </w:t>
      </w:r>
    </w:p>
    <w:p w:rsidR="007902B0" w:rsidRPr="007B0825" w:rsidRDefault="007902B0" w:rsidP="007902B0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Definir la conversión de protocolo y explicar porqué se necesita en redes de comunicación de datos</w:t>
      </w:r>
    </w:p>
    <w:p w:rsidR="007902B0" w:rsidRPr="007B0825" w:rsidRDefault="007902B0" w:rsidP="007902B0">
      <w:pPr>
        <w:numPr>
          <w:ilvl w:val="0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Transmisión de Datos</w:t>
      </w:r>
    </w:p>
    <w:p w:rsidR="007902B0" w:rsidRPr="007B0825" w:rsidRDefault="007902B0" w:rsidP="007902B0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Describir y distinguir entre la modulación de amplitud, modulación de frecuencia, modulación de fase, y la modulación de amplitud de la cuadratura</w:t>
      </w:r>
    </w:p>
    <w:p w:rsidR="007902B0" w:rsidRPr="007B0825" w:rsidRDefault="007902B0" w:rsidP="007902B0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 xml:space="preserve">Mencionar tres ejemplos de las transmisiones de datos simplex, half-duplex y full-duplex </w:t>
      </w:r>
    </w:p>
    <w:p w:rsidR="007902B0" w:rsidRPr="007B0825" w:rsidRDefault="007902B0" w:rsidP="007902B0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 xml:space="preserve">Describir la diferencia entre las transmisiones serial y paralelas </w:t>
      </w:r>
    </w:p>
    <w:p w:rsidR="007902B0" w:rsidRPr="007B0825" w:rsidRDefault="007902B0" w:rsidP="007902B0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 xml:space="preserve">Identificar las diferencias </w:t>
      </w:r>
      <w:r w:rsidR="001E304C" w:rsidRPr="007B0825">
        <w:rPr>
          <w:rFonts w:ascii="Gill Sans MT" w:hAnsi="Gill Sans MT" w:cs="Arial"/>
          <w:sz w:val="20"/>
          <w:szCs w:val="20"/>
          <w:lang w:val="es-PR"/>
        </w:rPr>
        <w:t>entre</w:t>
      </w:r>
      <w:r w:rsidRPr="007B0825">
        <w:rPr>
          <w:rFonts w:ascii="Gill Sans MT" w:hAnsi="Gill Sans MT" w:cs="Arial"/>
          <w:sz w:val="20"/>
          <w:szCs w:val="20"/>
          <w:lang w:val="es-PR"/>
        </w:rPr>
        <w:t xml:space="preserve">  sincrónico y asíncronas </w:t>
      </w:r>
    </w:p>
    <w:p w:rsidR="007902B0" w:rsidRPr="007B0825" w:rsidRDefault="007902B0" w:rsidP="007902B0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Describir cómo se detectan los errores, se previenen, y se corrigen</w:t>
      </w:r>
    </w:p>
    <w:p w:rsidR="007902B0" w:rsidRPr="007B0825" w:rsidRDefault="007902B0" w:rsidP="007902B0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Definir la transmisión digital y explicar cómo trabaja</w:t>
      </w:r>
    </w:p>
    <w:p w:rsidR="007902B0" w:rsidRPr="007B0825" w:rsidRDefault="007902B0" w:rsidP="007902B0">
      <w:pPr>
        <w:numPr>
          <w:ilvl w:val="0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Protocolos</w:t>
      </w:r>
    </w:p>
    <w:p w:rsidR="007902B0" w:rsidRPr="007B0825" w:rsidRDefault="007902B0" w:rsidP="007902B0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Describir el rol del software en una red de comunicaciones de datos</w:t>
      </w:r>
    </w:p>
    <w:p w:rsidR="007902B0" w:rsidRPr="007B0825" w:rsidRDefault="007902B0" w:rsidP="007902B0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 xml:space="preserve">Definir un protocolo y cómo se utiliza en una red </w:t>
      </w:r>
    </w:p>
    <w:p w:rsidR="007902B0" w:rsidRPr="007B0825" w:rsidRDefault="007902B0" w:rsidP="007902B0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Explicar el modelo del Open Systems Interconnection (OSI)</w:t>
      </w:r>
    </w:p>
    <w:p w:rsidR="007902B0" w:rsidRPr="007B0825" w:rsidRDefault="007902B0" w:rsidP="007902B0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 xml:space="preserve">Mencione los tipos de protocolos </w:t>
      </w:r>
    </w:p>
    <w:p w:rsidR="007902B0" w:rsidRPr="007B0825" w:rsidRDefault="007902B0" w:rsidP="007902B0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 xml:space="preserve">Distinguir entre protocolos de el área amplia y área local </w:t>
      </w:r>
    </w:p>
    <w:p w:rsidR="007902B0" w:rsidRPr="007B0825" w:rsidRDefault="007902B0" w:rsidP="007902B0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Mencionar y explicar los protocolos del Internet</w:t>
      </w:r>
    </w:p>
    <w:p w:rsidR="007902B0" w:rsidRPr="007B0825" w:rsidRDefault="007902B0" w:rsidP="007902B0">
      <w:pPr>
        <w:numPr>
          <w:ilvl w:val="0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Conceptos de Redes</w:t>
      </w:r>
    </w:p>
    <w:p w:rsidR="007902B0" w:rsidRPr="007B0825" w:rsidRDefault="007902B0" w:rsidP="007902B0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 xml:space="preserve">Definir los términos usados para describir una red y su componentes </w:t>
      </w:r>
    </w:p>
    <w:p w:rsidR="007902B0" w:rsidRPr="007B0825" w:rsidRDefault="007902B0" w:rsidP="007902B0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 xml:space="preserve">Diferenciar entre redes circuit-switching, message-switching, packet-switching y cellular-switching </w:t>
      </w:r>
    </w:p>
    <w:p w:rsidR="007902B0" w:rsidRPr="007B0825" w:rsidRDefault="007902B0" w:rsidP="007902B0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Describir la diferencia entre una red pública y una red privada</w:t>
      </w:r>
    </w:p>
    <w:p w:rsidR="007902B0" w:rsidRPr="007B0825" w:rsidRDefault="007902B0" w:rsidP="007902B0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Ilustrar la diferencia entre un LAN y un WAN</w:t>
      </w:r>
    </w:p>
    <w:p w:rsidR="007902B0" w:rsidRPr="007B0825" w:rsidRDefault="007902B0" w:rsidP="007902B0">
      <w:pPr>
        <w:numPr>
          <w:ilvl w:val="0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Wide Area Networks y Metropolitan Area Networks</w:t>
      </w:r>
    </w:p>
    <w:p w:rsidR="007902B0" w:rsidRPr="007B0825" w:rsidRDefault="007902B0" w:rsidP="007902B0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 xml:space="preserve">Describir las topologías usadas en las redes de área amplia y las redes del área metropolitana </w:t>
      </w:r>
    </w:p>
    <w:p w:rsidR="007902B0" w:rsidRPr="007B0825" w:rsidRDefault="007902B0" w:rsidP="007902B0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lastRenderedPageBreak/>
        <w:t xml:space="preserve">Explicar el uso del IBM Systems Network Architecture (SNA) y cómo se relaciona con los ambientes de las comunicaciones </w:t>
      </w:r>
    </w:p>
    <w:p w:rsidR="007902B0" w:rsidRPr="007B0825" w:rsidRDefault="007902B0" w:rsidP="007902B0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Definir el Systems Application Architecture</w:t>
      </w:r>
      <w:r w:rsidRPr="007B0825">
        <w:rPr>
          <w:rFonts w:ascii="Gill Sans MT" w:hAnsi="Gill Sans MT"/>
          <w:sz w:val="20"/>
          <w:szCs w:val="20"/>
          <w:lang w:val="es-PR"/>
        </w:rPr>
        <w:t xml:space="preserve">  (</w:t>
      </w:r>
      <w:r w:rsidRPr="007B0825">
        <w:rPr>
          <w:rFonts w:ascii="Gill Sans MT" w:hAnsi="Gill Sans MT" w:cs="Arial"/>
          <w:sz w:val="20"/>
          <w:szCs w:val="20"/>
          <w:lang w:val="es-PR"/>
        </w:rPr>
        <w:t xml:space="preserve">SAA) y cómo se utiliza en una red de área amplia </w:t>
      </w:r>
    </w:p>
    <w:p w:rsidR="007902B0" w:rsidRPr="007B0825" w:rsidRDefault="007902B0" w:rsidP="007902B0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Describir el uso del Digital Network Architecture</w:t>
      </w:r>
      <w:r w:rsidRPr="007B0825">
        <w:rPr>
          <w:rFonts w:ascii="Gill Sans MT" w:hAnsi="Gill Sans MT"/>
          <w:sz w:val="20"/>
          <w:szCs w:val="20"/>
          <w:lang w:val="es-PR"/>
        </w:rPr>
        <w:t xml:space="preserve"> </w:t>
      </w:r>
      <w:r w:rsidRPr="007B0825">
        <w:rPr>
          <w:rFonts w:ascii="Gill Sans MT" w:hAnsi="Gill Sans MT" w:cs="Arial"/>
          <w:sz w:val="20"/>
          <w:szCs w:val="20"/>
          <w:lang w:val="es-PR"/>
        </w:rPr>
        <w:t xml:space="preserve">(DNA) </w:t>
      </w:r>
    </w:p>
    <w:p w:rsidR="007902B0" w:rsidRPr="007B0825" w:rsidRDefault="007902B0" w:rsidP="007902B0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 xml:space="preserve">Ilustrar las diferencias entre las arquitecturas SNA, SAA, DNA, y el modelo OSI </w:t>
      </w:r>
    </w:p>
    <w:p w:rsidR="007902B0" w:rsidRPr="007B0825" w:rsidRDefault="007902B0" w:rsidP="007902B0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Explicar los conceptos de las iniciativas del comercio electrónico y del business-to-business</w:t>
      </w:r>
    </w:p>
    <w:p w:rsidR="007902B0" w:rsidRPr="007B0825" w:rsidRDefault="007902B0" w:rsidP="007902B0">
      <w:pPr>
        <w:numPr>
          <w:ilvl w:val="0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Local Area Networks</w:t>
      </w:r>
    </w:p>
    <w:p w:rsidR="007902B0" w:rsidRPr="007B0825" w:rsidRDefault="007902B0" w:rsidP="007902B0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Describir el hardware y software usado en un red de área local</w:t>
      </w:r>
    </w:p>
    <w:p w:rsidR="007902B0" w:rsidRPr="007B0825" w:rsidRDefault="007902B0" w:rsidP="007902B0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Mencionar las topologías utilizadas en redes de área local</w:t>
      </w:r>
    </w:p>
    <w:p w:rsidR="007902B0" w:rsidRPr="007B0825" w:rsidRDefault="007902B0" w:rsidP="007902B0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 xml:space="preserve">Especificar las diferencias entre CSMA/CD, token ring, token  bus,  ARCnet y Appletalk </w:t>
      </w:r>
    </w:p>
    <w:p w:rsidR="007902B0" w:rsidRPr="007B0825" w:rsidRDefault="007902B0" w:rsidP="007902B0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Describir y demostrar la diferencia entre las redes peer-to-peer y las  basadas en servidor</w:t>
      </w:r>
    </w:p>
    <w:p w:rsidR="007902B0" w:rsidRPr="007B0825" w:rsidRDefault="007902B0" w:rsidP="007902B0">
      <w:pPr>
        <w:numPr>
          <w:ilvl w:val="0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 xml:space="preserve"> Seguridad en las Redes</w:t>
      </w:r>
    </w:p>
    <w:p w:rsidR="007902B0" w:rsidRPr="007B0825" w:rsidRDefault="007902B0" w:rsidP="007902B0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Describir los deberes de seguridad de un administrador de redes</w:t>
      </w:r>
    </w:p>
    <w:p w:rsidR="007902B0" w:rsidRPr="007B0825" w:rsidRDefault="007902B0" w:rsidP="007902B0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Mencionar los tipos de seguridad física utilizados en una red</w:t>
      </w:r>
    </w:p>
    <w:p w:rsidR="007902B0" w:rsidRPr="007B0825" w:rsidRDefault="007902B0" w:rsidP="007902B0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Describir un dispositivo que se pueda utilizar para la seguridad física</w:t>
      </w:r>
    </w:p>
    <w:p w:rsidR="007902B0" w:rsidRPr="007B0825" w:rsidRDefault="007902B0" w:rsidP="007902B0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 xml:space="preserve">Mencionar tres tipos de software de seguridad </w:t>
      </w:r>
    </w:p>
    <w:p w:rsidR="007902B0" w:rsidRPr="007B0825" w:rsidRDefault="007902B0" w:rsidP="007902B0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Describir dos tipos de encrypción o cifrado</w:t>
      </w:r>
    </w:p>
    <w:p w:rsidR="007902B0" w:rsidRPr="007B0825" w:rsidRDefault="007902B0" w:rsidP="007902B0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Mencione tres tipos de estándares de encrypción</w:t>
      </w:r>
    </w:p>
    <w:p w:rsidR="007902B0" w:rsidRPr="007B0825" w:rsidRDefault="007902B0" w:rsidP="007902B0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 xml:space="preserve">Describir las firmas digitales y los certificados digitales </w:t>
      </w:r>
    </w:p>
    <w:p w:rsidR="007902B0" w:rsidRPr="007B0825" w:rsidRDefault="007902B0" w:rsidP="007902B0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Describir los Firewalls</w:t>
      </w:r>
    </w:p>
    <w:p w:rsidR="000B103C" w:rsidRPr="007B0825" w:rsidRDefault="000B103C" w:rsidP="006A7FA4">
      <w:pPr>
        <w:pStyle w:val="BodyTextIndent"/>
        <w:rPr>
          <w:rFonts w:ascii="Gill Sans MT" w:hAnsi="Gill Sans MT"/>
          <w:sz w:val="20"/>
          <w:szCs w:val="20"/>
          <w:lang w:val="es-PR"/>
        </w:rPr>
      </w:pPr>
    </w:p>
    <w:p w:rsidR="007902B0" w:rsidRPr="007B0825" w:rsidRDefault="007902B0" w:rsidP="001E304C">
      <w:pPr>
        <w:pStyle w:val="DefaultText"/>
        <w:ind w:firstLine="360"/>
        <w:rPr>
          <w:rFonts w:ascii="Gill Sans MT" w:hAnsi="Gill Sans MT" w:cs="Arial"/>
          <w:sz w:val="20"/>
          <w:lang w:val="es-PR"/>
        </w:rPr>
      </w:pPr>
    </w:p>
    <w:p w:rsidR="007902B0" w:rsidRPr="007B0825" w:rsidRDefault="007902B0" w:rsidP="007902B0">
      <w:pPr>
        <w:pStyle w:val="DefaultText"/>
        <w:rPr>
          <w:rFonts w:ascii="Gill Sans MT" w:hAnsi="Gill Sans MT" w:cs="Arial"/>
          <w:sz w:val="20"/>
          <w:lang w:val="es-PR"/>
        </w:rPr>
      </w:pPr>
    </w:p>
    <w:p w:rsidR="007B0825" w:rsidRPr="007B0825" w:rsidRDefault="007B0825" w:rsidP="007B0825">
      <w:pPr>
        <w:numPr>
          <w:ilvl w:val="0"/>
          <w:numId w:val="43"/>
        </w:numPr>
        <w:rPr>
          <w:rFonts w:ascii="Gill Sans MT" w:hAnsi="Gill Sans MT" w:cs="Arial"/>
          <w:sz w:val="20"/>
          <w:szCs w:val="20"/>
        </w:rPr>
      </w:pPr>
      <w:r w:rsidRPr="007B0825">
        <w:rPr>
          <w:rFonts w:ascii="Gill Sans MT" w:hAnsi="Gill Sans MT" w:cs="Arial"/>
          <w:sz w:val="20"/>
          <w:szCs w:val="20"/>
        </w:rPr>
        <w:t>Introducción a las Comunicaciones</w:t>
      </w:r>
    </w:p>
    <w:p w:rsidR="007B0825" w:rsidRPr="007B0825" w:rsidRDefault="007B0825" w:rsidP="007B0825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</w:rPr>
      </w:pPr>
      <w:r w:rsidRPr="007B0825">
        <w:rPr>
          <w:rFonts w:ascii="Gill Sans MT" w:hAnsi="Gill Sans MT" w:cs="Arial"/>
          <w:sz w:val="20"/>
          <w:szCs w:val="20"/>
        </w:rPr>
        <w:t>Definir la comunicación de datos</w:t>
      </w:r>
    </w:p>
    <w:p w:rsidR="007B0825" w:rsidRPr="007B0825" w:rsidRDefault="007B0825" w:rsidP="007B0825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Describir la diferencia entre las comunicaciones de datos y las telecomunicaciones</w:t>
      </w:r>
    </w:p>
    <w:p w:rsidR="007B0825" w:rsidRPr="007B0825" w:rsidRDefault="007B0825" w:rsidP="007B0825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 xml:space="preserve">Definir redes de área local, redes de área amplia, redes del área metropolitana, redes inalámbricas, y las redes personales del área </w:t>
      </w:r>
    </w:p>
    <w:p w:rsidR="007B0825" w:rsidRPr="007B0825" w:rsidRDefault="007B0825" w:rsidP="007B0825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Entender los componentes de un sistema de comunicaciones</w:t>
      </w:r>
    </w:p>
    <w:p w:rsidR="007B0825" w:rsidRPr="007B0825" w:rsidRDefault="007B0825" w:rsidP="007B0825">
      <w:pPr>
        <w:numPr>
          <w:ilvl w:val="0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Fundamentos de la Comunicación de Datos</w:t>
      </w:r>
    </w:p>
    <w:p w:rsidR="007B0825" w:rsidRPr="007B0825" w:rsidRDefault="007B0825" w:rsidP="007B0825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Explicar los conceptos de bit rate, baud rate, frecuencia, y ancho de banda</w:t>
      </w:r>
    </w:p>
    <w:p w:rsidR="007B0825" w:rsidRPr="007B0825" w:rsidRDefault="007B0825" w:rsidP="007B0825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Distinguir entre señal digital y análoga</w:t>
      </w:r>
    </w:p>
    <w:p w:rsidR="007B0825" w:rsidRPr="007B0825" w:rsidRDefault="007B0825" w:rsidP="007B0825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Describir el propósito de un módem y definir tres tipos de módems</w:t>
      </w:r>
    </w:p>
    <w:p w:rsidR="007B0825" w:rsidRPr="007B0825" w:rsidRDefault="007B0825" w:rsidP="007B0825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Definir los códigos de los datos usados en las comunicaciones de datos</w:t>
      </w:r>
    </w:p>
    <w:p w:rsidR="007B0825" w:rsidRPr="007B0825" w:rsidRDefault="007B0825" w:rsidP="007B0825">
      <w:pPr>
        <w:numPr>
          <w:ilvl w:val="0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Medios de Comunicación, Servidores y Clientes</w:t>
      </w:r>
    </w:p>
    <w:p w:rsidR="007B0825" w:rsidRPr="007B0825" w:rsidRDefault="007B0825" w:rsidP="007B0825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Describir la diferencia entre los medios dirigidos y no dirigidos</w:t>
      </w:r>
    </w:p>
    <w:p w:rsidR="007B0825" w:rsidRPr="007B0825" w:rsidRDefault="007B0825" w:rsidP="007B0825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Definir el cable twisted pair, cable coaxial, y el cable de fibra-óptica</w:t>
      </w:r>
    </w:p>
    <w:p w:rsidR="007B0825" w:rsidRPr="007B0825" w:rsidRDefault="007B0825" w:rsidP="007B0825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Describir cómo se usan diversos tipos de cables</w:t>
      </w:r>
    </w:p>
    <w:p w:rsidR="007B0825" w:rsidRPr="007B0825" w:rsidRDefault="007B0825" w:rsidP="007B0825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Mencionar cinco de las redes de transmisión que utilizan medios no dirigidos</w:t>
      </w:r>
    </w:p>
    <w:p w:rsidR="007B0825" w:rsidRPr="007B0825" w:rsidRDefault="007B0825" w:rsidP="007B0825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Describir la diferencia entre la microonda y la señal de radio</w:t>
      </w:r>
    </w:p>
    <w:p w:rsidR="007B0825" w:rsidRPr="007B0825" w:rsidRDefault="007B0825" w:rsidP="007B0825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 xml:space="preserve">Explicar las diferencias entre los servidores y los varios tipos de clientes </w:t>
      </w:r>
    </w:p>
    <w:p w:rsidR="007B0825" w:rsidRPr="007B0825" w:rsidRDefault="007B0825" w:rsidP="007B0825">
      <w:pPr>
        <w:numPr>
          <w:ilvl w:val="0"/>
          <w:numId w:val="43"/>
        </w:numPr>
        <w:rPr>
          <w:rFonts w:ascii="Gill Sans MT" w:hAnsi="Gill Sans MT" w:cs="Arial"/>
          <w:sz w:val="20"/>
          <w:szCs w:val="20"/>
        </w:rPr>
      </w:pPr>
      <w:r w:rsidRPr="007B0825">
        <w:rPr>
          <w:rFonts w:ascii="Gill Sans MT" w:hAnsi="Gill Sans MT" w:cs="Arial"/>
          <w:sz w:val="20"/>
          <w:szCs w:val="20"/>
        </w:rPr>
        <w:t>Equipo de Comunicaciones</w:t>
      </w:r>
    </w:p>
    <w:p w:rsidR="007B0825" w:rsidRPr="007B0825" w:rsidRDefault="007B0825" w:rsidP="007B0825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Describir el rol de los multiplexors en la transmisión de la señal</w:t>
      </w:r>
    </w:p>
    <w:p w:rsidR="007B0825" w:rsidRPr="007B0825" w:rsidRDefault="007B0825" w:rsidP="007B0825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</w:rPr>
      </w:pPr>
      <w:r w:rsidRPr="007B0825">
        <w:rPr>
          <w:rFonts w:ascii="Gill Sans MT" w:hAnsi="Gill Sans MT" w:cs="Arial"/>
          <w:sz w:val="20"/>
          <w:szCs w:val="20"/>
        </w:rPr>
        <w:t>Describir las diferencias entre frequency division multiplexing, time division multiplexing, statistical time division multiplexing y wavelength division multiplexing</w:t>
      </w:r>
    </w:p>
    <w:p w:rsidR="007B0825" w:rsidRPr="007B0825" w:rsidRDefault="007B0825" w:rsidP="007B0825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 xml:space="preserve">Explicar cómo el </w:t>
      </w:r>
      <w:r w:rsidRPr="007B0825">
        <w:rPr>
          <w:rFonts w:ascii="Gill Sans MT" w:hAnsi="Gill Sans MT" w:cs="Arial"/>
          <w:sz w:val="20"/>
          <w:szCs w:val="20"/>
          <w:lang w:val="es-ES"/>
        </w:rPr>
        <w:t>frequency division multiple access, time division multiple access, and code division multiple access</w:t>
      </w:r>
      <w:r w:rsidRPr="007B0825">
        <w:rPr>
          <w:rFonts w:ascii="Gill Sans MT" w:hAnsi="Gill Sans MT"/>
          <w:sz w:val="20"/>
          <w:szCs w:val="20"/>
          <w:lang w:val="es-ES"/>
        </w:rPr>
        <w:t xml:space="preserve"> </w:t>
      </w:r>
      <w:r w:rsidRPr="007B0825">
        <w:rPr>
          <w:rFonts w:ascii="Gill Sans MT" w:hAnsi="Gill Sans MT" w:cs="Arial"/>
          <w:sz w:val="20"/>
          <w:szCs w:val="20"/>
          <w:lang w:val="es-PR"/>
        </w:rPr>
        <w:t>se utilizan en sistemas de transmisión inalámbricos</w:t>
      </w:r>
    </w:p>
    <w:p w:rsidR="007B0825" w:rsidRPr="007B0825" w:rsidRDefault="007B0825" w:rsidP="007B0825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</w:rPr>
      </w:pPr>
      <w:r w:rsidRPr="007B0825">
        <w:rPr>
          <w:rFonts w:ascii="Gill Sans MT" w:hAnsi="Gill Sans MT" w:cs="Arial"/>
          <w:sz w:val="20"/>
          <w:szCs w:val="20"/>
        </w:rPr>
        <w:t xml:space="preserve">Describir las diferencias entre hubs, bridges, switches, routers, front-end processors y controladores </w:t>
      </w:r>
    </w:p>
    <w:p w:rsidR="007B0825" w:rsidRPr="007B0825" w:rsidRDefault="007B0825" w:rsidP="007B0825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Definir la conversión de protocolo y explicar porqué se necesita en redes de comunicación de datos</w:t>
      </w:r>
    </w:p>
    <w:p w:rsidR="007B0825" w:rsidRPr="007B0825" w:rsidRDefault="007B0825" w:rsidP="007B0825">
      <w:pPr>
        <w:numPr>
          <w:ilvl w:val="0"/>
          <w:numId w:val="43"/>
        </w:numPr>
        <w:rPr>
          <w:rFonts w:ascii="Gill Sans MT" w:hAnsi="Gill Sans MT" w:cs="Arial"/>
          <w:sz w:val="20"/>
          <w:szCs w:val="20"/>
        </w:rPr>
      </w:pPr>
      <w:r w:rsidRPr="007B0825">
        <w:rPr>
          <w:rFonts w:ascii="Gill Sans MT" w:hAnsi="Gill Sans MT" w:cs="Arial"/>
          <w:sz w:val="20"/>
          <w:szCs w:val="20"/>
        </w:rPr>
        <w:t>Transmisión de Datos</w:t>
      </w:r>
    </w:p>
    <w:p w:rsidR="007B0825" w:rsidRPr="007B0825" w:rsidRDefault="007B0825" w:rsidP="007B0825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Describir y distinguir entre la modulación de amplitud, modulación de frecuencia, modulación de fase, y la modulación de amplitud de la cuadratura</w:t>
      </w:r>
    </w:p>
    <w:p w:rsidR="007B0825" w:rsidRPr="007B0825" w:rsidRDefault="007B0825" w:rsidP="007B0825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 xml:space="preserve">Mencionar tres ejemplos de las transmisiones de datos simplex, half-duplex y full-duplex </w:t>
      </w:r>
    </w:p>
    <w:p w:rsidR="007B0825" w:rsidRPr="007B0825" w:rsidRDefault="007B0825" w:rsidP="007B0825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lastRenderedPageBreak/>
        <w:t xml:space="preserve">Describir la diferencia entre las transmisiones serial y paralelas </w:t>
      </w:r>
    </w:p>
    <w:p w:rsidR="007B0825" w:rsidRPr="007B0825" w:rsidRDefault="007B0825" w:rsidP="007B0825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 xml:space="preserve">Identificar las diferencias entrea  sincrónico y asíncronas </w:t>
      </w:r>
    </w:p>
    <w:p w:rsidR="007B0825" w:rsidRPr="007B0825" w:rsidRDefault="007B0825" w:rsidP="007B0825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Describir cómo se detectan los errores, se previenen, y se corrigen</w:t>
      </w:r>
    </w:p>
    <w:p w:rsidR="007B0825" w:rsidRPr="007B0825" w:rsidRDefault="007B0825" w:rsidP="007B0825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Definir la transmisión digital y explicar cómo trabaja</w:t>
      </w:r>
    </w:p>
    <w:p w:rsidR="007B0825" w:rsidRPr="007B0825" w:rsidRDefault="007B0825" w:rsidP="007B0825">
      <w:pPr>
        <w:numPr>
          <w:ilvl w:val="0"/>
          <w:numId w:val="43"/>
        </w:numPr>
        <w:rPr>
          <w:rFonts w:ascii="Gill Sans MT" w:hAnsi="Gill Sans MT" w:cs="Arial"/>
          <w:sz w:val="20"/>
          <w:szCs w:val="20"/>
        </w:rPr>
      </w:pPr>
      <w:r w:rsidRPr="007B0825">
        <w:rPr>
          <w:rFonts w:ascii="Gill Sans MT" w:hAnsi="Gill Sans MT" w:cs="Arial"/>
          <w:sz w:val="20"/>
          <w:szCs w:val="20"/>
        </w:rPr>
        <w:t>Protocolos</w:t>
      </w:r>
    </w:p>
    <w:p w:rsidR="007B0825" w:rsidRPr="007B0825" w:rsidRDefault="007B0825" w:rsidP="007B0825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Describir el rol del software en una red de comunicaciones de datos</w:t>
      </w:r>
    </w:p>
    <w:p w:rsidR="007B0825" w:rsidRPr="007B0825" w:rsidRDefault="007B0825" w:rsidP="007B0825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 xml:space="preserve">Definir un protocolo y cómo se utiliza en una red </w:t>
      </w:r>
    </w:p>
    <w:p w:rsidR="007B0825" w:rsidRPr="007B0825" w:rsidRDefault="007B0825" w:rsidP="007B0825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</w:rPr>
      </w:pPr>
      <w:r w:rsidRPr="007B0825">
        <w:rPr>
          <w:rFonts w:ascii="Gill Sans MT" w:hAnsi="Gill Sans MT" w:cs="Arial"/>
          <w:sz w:val="20"/>
          <w:szCs w:val="20"/>
        </w:rPr>
        <w:t>Explicar el modelo del Open Systems Interconnection (OSI)</w:t>
      </w:r>
    </w:p>
    <w:p w:rsidR="007B0825" w:rsidRPr="007B0825" w:rsidRDefault="007B0825" w:rsidP="007B0825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</w:rPr>
      </w:pPr>
      <w:r w:rsidRPr="007B0825">
        <w:rPr>
          <w:rFonts w:ascii="Gill Sans MT" w:hAnsi="Gill Sans MT" w:cs="Arial"/>
          <w:sz w:val="20"/>
          <w:szCs w:val="20"/>
        </w:rPr>
        <w:t xml:space="preserve">Mencione los tipos de protocolos </w:t>
      </w:r>
    </w:p>
    <w:p w:rsidR="007B0825" w:rsidRPr="007B0825" w:rsidRDefault="007B0825" w:rsidP="007B0825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 xml:space="preserve">Distinguir entre protocolos de el área amplia y área local </w:t>
      </w:r>
    </w:p>
    <w:p w:rsidR="007B0825" w:rsidRPr="007B0825" w:rsidRDefault="007B0825" w:rsidP="007B0825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Mencionar y explicar los protocolos del Internet</w:t>
      </w:r>
    </w:p>
    <w:p w:rsidR="007B0825" w:rsidRPr="007B0825" w:rsidRDefault="007B0825" w:rsidP="007B0825">
      <w:pPr>
        <w:numPr>
          <w:ilvl w:val="0"/>
          <w:numId w:val="43"/>
        </w:numPr>
        <w:rPr>
          <w:rFonts w:ascii="Gill Sans MT" w:hAnsi="Gill Sans MT" w:cs="Arial"/>
          <w:sz w:val="20"/>
          <w:szCs w:val="20"/>
        </w:rPr>
      </w:pPr>
      <w:r w:rsidRPr="007B0825">
        <w:rPr>
          <w:rFonts w:ascii="Gill Sans MT" w:hAnsi="Gill Sans MT" w:cs="Arial"/>
          <w:sz w:val="20"/>
          <w:szCs w:val="20"/>
        </w:rPr>
        <w:t>Conceptos de Redes</w:t>
      </w:r>
    </w:p>
    <w:p w:rsidR="007B0825" w:rsidRPr="007B0825" w:rsidRDefault="007B0825" w:rsidP="007B0825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 xml:space="preserve">Definir los términos usados para describir una red y su componentes </w:t>
      </w:r>
    </w:p>
    <w:p w:rsidR="007B0825" w:rsidRPr="007B0825" w:rsidRDefault="007B0825" w:rsidP="007B0825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</w:rPr>
      </w:pPr>
      <w:r w:rsidRPr="007B0825">
        <w:rPr>
          <w:rFonts w:ascii="Gill Sans MT" w:hAnsi="Gill Sans MT" w:cs="Arial"/>
          <w:sz w:val="20"/>
          <w:szCs w:val="20"/>
        </w:rPr>
        <w:t xml:space="preserve">Diferenciar entre redes circuit-switching, message-switching, packet-switching y cellular-switching </w:t>
      </w:r>
    </w:p>
    <w:p w:rsidR="007B0825" w:rsidRPr="007B0825" w:rsidRDefault="007B0825" w:rsidP="007B0825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Describir la diferencia entre una red pública y una red privada</w:t>
      </w:r>
    </w:p>
    <w:p w:rsidR="007B0825" w:rsidRPr="007B0825" w:rsidRDefault="007B0825" w:rsidP="007B0825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Ilustrar la diferencia entre un LAN y un WAN</w:t>
      </w:r>
    </w:p>
    <w:p w:rsidR="007B0825" w:rsidRPr="007B0825" w:rsidRDefault="007B0825" w:rsidP="007B0825">
      <w:pPr>
        <w:numPr>
          <w:ilvl w:val="0"/>
          <w:numId w:val="43"/>
        </w:numPr>
        <w:rPr>
          <w:rFonts w:ascii="Gill Sans MT" w:hAnsi="Gill Sans MT" w:cs="Arial"/>
          <w:sz w:val="20"/>
          <w:szCs w:val="20"/>
        </w:rPr>
      </w:pPr>
      <w:r w:rsidRPr="007B0825">
        <w:rPr>
          <w:rFonts w:ascii="Gill Sans MT" w:hAnsi="Gill Sans MT" w:cs="Arial"/>
          <w:sz w:val="20"/>
          <w:szCs w:val="20"/>
        </w:rPr>
        <w:t>Wide Area Networks y Metropolitan Area Networks</w:t>
      </w:r>
    </w:p>
    <w:p w:rsidR="007B0825" w:rsidRPr="007B0825" w:rsidRDefault="007B0825" w:rsidP="007B0825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ES"/>
        </w:rPr>
      </w:pPr>
      <w:r w:rsidRPr="007B0825">
        <w:rPr>
          <w:rFonts w:ascii="Gill Sans MT" w:hAnsi="Gill Sans MT" w:cs="Arial"/>
          <w:sz w:val="20"/>
          <w:szCs w:val="20"/>
          <w:lang w:val="es-ES"/>
        </w:rPr>
        <w:t xml:space="preserve">Describir las topologías usadas en las redes de área amplia y las redes del área metropolitana </w:t>
      </w:r>
    </w:p>
    <w:p w:rsidR="007B0825" w:rsidRPr="007B0825" w:rsidRDefault="007B0825" w:rsidP="007B0825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ES"/>
        </w:rPr>
      </w:pPr>
      <w:r w:rsidRPr="007B0825">
        <w:rPr>
          <w:rFonts w:ascii="Gill Sans MT" w:hAnsi="Gill Sans MT" w:cs="Arial"/>
          <w:sz w:val="20"/>
          <w:szCs w:val="20"/>
          <w:lang w:val="es-ES"/>
        </w:rPr>
        <w:t xml:space="preserve">Explicar el uso del IBM Systems Network Architecture (SNA) y cómo se relaciona con los ambientes de las comunicaciones </w:t>
      </w:r>
    </w:p>
    <w:p w:rsidR="007B0825" w:rsidRPr="007B0825" w:rsidRDefault="007B0825" w:rsidP="007B0825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ES"/>
        </w:rPr>
      </w:pPr>
      <w:r w:rsidRPr="007B0825">
        <w:rPr>
          <w:rFonts w:ascii="Gill Sans MT" w:hAnsi="Gill Sans MT" w:cs="Arial"/>
          <w:sz w:val="20"/>
          <w:szCs w:val="20"/>
          <w:lang w:val="es-ES"/>
        </w:rPr>
        <w:t>Definir el Systems Application Architecture</w:t>
      </w:r>
      <w:r w:rsidRPr="007B0825">
        <w:rPr>
          <w:rFonts w:ascii="Gill Sans MT" w:hAnsi="Gill Sans MT"/>
          <w:sz w:val="20"/>
          <w:szCs w:val="20"/>
          <w:lang w:val="es-ES"/>
        </w:rPr>
        <w:t xml:space="preserve">  (</w:t>
      </w:r>
      <w:r w:rsidRPr="007B0825">
        <w:rPr>
          <w:rFonts w:ascii="Gill Sans MT" w:hAnsi="Gill Sans MT" w:cs="Arial"/>
          <w:sz w:val="20"/>
          <w:szCs w:val="20"/>
          <w:lang w:val="es-ES"/>
        </w:rPr>
        <w:t xml:space="preserve">SAA) y cómo se utiliza en una red de área amplia </w:t>
      </w:r>
    </w:p>
    <w:p w:rsidR="007B0825" w:rsidRPr="007B0825" w:rsidRDefault="007B0825" w:rsidP="007B0825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ES"/>
        </w:rPr>
      </w:pPr>
      <w:r w:rsidRPr="007B0825">
        <w:rPr>
          <w:rFonts w:ascii="Gill Sans MT" w:hAnsi="Gill Sans MT" w:cs="Arial"/>
          <w:sz w:val="20"/>
          <w:szCs w:val="20"/>
          <w:lang w:val="es-ES"/>
        </w:rPr>
        <w:t>Describir el uso del Digital Network Architecture</w:t>
      </w:r>
      <w:r w:rsidRPr="007B0825">
        <w:rPr>
          <w:rFonts w:ascii="Gill Sans MT" w:hAnsi="Gill Sans MT"/>
          <w:sz w:val="20"/>
          <w:szCs w:val="20"/>
          <w:lang w:val="es-ES"/>
        </w:rPr>
        <w:t xml:space="preserve"> </w:t>
      </w:r>
      <w:r w:rsidRPr="007B0825">
        <w:rPr>
          <w:rFonts w:ascii="Gill Sans MT" w:hAnsi="Gill Sans MT" w:cs="Arial"/>
          <w:sz w:val="20"/>
          <w:szCs w:val="20"/>
          <w:lang w:val="es-ES"/>
        </w:rPr>
        <w:t xml:space="preserve">(DNA) </w:t>
      </w:r>
    </w:p>
    <w:p w:rsidR="007B0825" w:rsidRPr="007B0825" w:rsidRDefault="007B0825" w:rsidP="007B0825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ES"/>
        </w:rPr>
      </w:pPr>
      <w:r w:rsidRPr="007B0825">
        <w:rPr>
          <w:rFonts w:ascii="Gill Sans MT" w:hAnsi="Gill Sans MT" w:cs="Arial"/>
          <w:sz w:val="20"/>
          <w:szCs w:val="20"/>
          <w:lang w:val="es-ES"/>
        </w:rPr>
        <w:t xml:space="preserve">Ilustrar las diferencias entre las arquitecturas SNA, SAA, DNA, y el modelo OSI </w:t>
      </w:r>
    </w:p>
    <w:p w:rsidR="007B0825" w:rsidRPr="007B0825" w:rsidRDefault="007B0825" w:rsidP="007B0825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ES"/>
        </w:rPr>
      </w:pPr>
      <w:r w:rsidRPr="007B0825">
        <w:rPr>
          <w:rFonts w:ascii="Gill Sans MT" w:hAnsi="Gill Sans MT" w:cs="Arial"/>
          <w:sz w:val="20"/>
          <w:szCs w:val="20"/>
          <w:lang w:val="es-ES"/>
        </w:rPr>
        <w:t>Explicar los conceptos de las iniciativas del comercio electrónico y del business-to-business</w:t>
      </w:r>
    </w:p>
    <w:p w:rsidR="007B0825" w:rsidRPr="007B0825" w:rsidRDefault="007B0825" w:rsidP="007B0825">
      <w:pPr>
        <w:numPr>
          <w:ilvl w:val="0"/>
          <w:numId w:val="43"/>
        </w:numPr>
        <w:rPr>
          <w:rFonts w:ascii="Gill Sans MT" w:hAnsi="Gill Sans MT" w:cs="Arial"/>
          <w:sz w:val="20"/>
          <w:szCs w:val="20"/>
          <w:lang w:val="es-ES"/>
        </w:rPr>
      </w:pPr>
      <w:r w:rsidRPr="007B0825">
        <w:rPr>
          <w:rFonts w:ascii="Gill Sans MT" w:hAnsi="Gill Sans MT" w:cs="Arial"/>
          <w:sz w:val="20"/>
          <w:szCs w:val="20"/>
          <w:lang w:val="es-ES"/>
        </w:rPr>
        <w:t>Local Area Networks</w:t>
      </w:r>
    </w:p>
    <w:p w:rsidR="007B0825" w:rsidRPr="007B0825" w:rsidRDefault="007B0825" w:rsidP="007B0825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ES"/>
        </w:rPr>
      </w:pPr>
      <w:r w:rsidRPr="007B0825">
        <w:rPr>
          <w:rFonts w:ascii="Gill Sans MT" w:hAnsi="Gill Sans MT" w:cs="Arial"/>
          <w:sz w:val="20"/>
          <w:szCs w:val="20"/>
          <w:lang w:val="es-ES"/>
        </w:rPr>
        <w:t>Describir el hardware y software usado en un red de área local</w:t>
      </w:r>
    </w:p>
    <w:p w:rsidR="007B0825" w:rsidRPr="007B0825" w:rsidRDefault="007B0825" w:rsidP="007B0825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ES"/>
        </w:rPr>
      </w:pPr>
      <w:r w:rsidRPr="007B0825">
        <w:rPr>
          <w:rFonts w:ascii="Gill Sans MT" w:hAnsi="Gill Sans MT" w:cs="Arial"/>
          <w:sz w:val="20"/>
          <w:szCs w:val="20"/>
          <w:lang w:val="es-ES"/>
        </w:rPr>
        <w:t>Mencionar las topologías utilizadas en redes de área local</w:t>
      </w:r>
    </w:p>
    <w:p w:rsidR="007B0825" w:rsidRPr="007B0825" w:rsidRDefault="007B0825" w:rsidP="007B0825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ES"/>
        </w:rPr>
      </w:pPr>
      <w:r w:rsidRPr="007B0825">
        <w:rPr>
          <w:rFonts w:ascii="Gill Sans MT" w:hAnsi="Gill Sans MT" w:cs="Arial"/>
          <w:sz w:val="20"/>
          <w:szCs w:val="20"/>
          <w:lang w:val="es-ES"/>
        </w:rPr>
        <w:t xml:space="preserve">Especificar las diferencias entre CSMA/CD, token ring, token  bus,  ARCnet y Appletalk </w:t>
      </w:r>
    </w:p>
    <w:p w:rsidR="007B0825" w:rsidRPr="007B0825" w:rsidRDefault="007B0825" w:rsidP="007B0825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ES"/>
        </w:rPr>
      </w:pPr>
      <w:r w:rsidRPr="007B0825">
        <w:rPr>
          <w:rFonts w:ascii="Gill Sans MT" w:hAnsi="Gill Sans MT" w:cs="Arial"/>
          <w:sz w:val="20"/>
          <w:szCs w:val="20"/>
          <w:lang w:val="es-ES"/>
        </w:rPr>
        <w:t>Describir y demostrar la diferencia entre las redes peer-to-peer y las  basadas en servidor</w:t>
      </w:r>
    </w:p>
    <w:p w:rsidR="007B0825" w:rsidRPr="007B0825" w:rsidRDefault="007B0825" w:rsidP="007B0825">
      <w:pPr>
        <w:numPr>
          <w:ilvl w:val="0"/>
          <w:numId w:val="43"/>
        </w:numPr>
        <w:rPr>
          <w:rFonts w:ascii="Gill Sans MT" w:hAnsi="Gill Sans MT" w:cs="Arial"/>
          <w:sz w:val="20"/>
          <w:szCs w:val="20"/>
          <w:lang w:val="es-ES"/>
        </w:rPr>
      </w:pPr>
      <w:r w:rsidRPr="007B0825">
        <w:rPr>
          <w:rFonts w:ascii="Gill Sans MT" w:hAnsi="Gill Sans MT" w:cs="Arial"/>
          <w:sz w:val="20"/>
          <w:szCs w:val="20"/>
          <w:lang w:val="es-ES"/>
        </w:rPr>
        <w:t xml:space="preserve"> Seguridad en las Redes</w:t>
      </w:r>
    </w:p>
    <w:p w:rsidR="007B0825" w:rsidRPr="007B0825" w:rsidRDefault="007B0825" w:rsidP="007B0825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ES"/>
        </w:rPr>
      </w:pPr>
      <w:r w:rsidRPr="007B0825">
        <w:rPr>
          <w:rFonts w:ascii="Gill Sans MT" w:hAnsi="Gill Sans MT" w:cs="Arial"/>
          <w:sz w:val="20"/>
          <w:szCs w:val="20"/>
          <w:lang w:val="es-ES"/>
        </w:rPr>
        <w:t>Describir los deberes de seguridad de un administrador de redes</w:t>
      </w:r>
    </w:p>
    <w:p w:rsidR="007B0825" w:rsidRPr="007B0825" w:rsidRDefault="007B0825" w:rsidP="007B0825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ES"/>
        </w:rPr>
      </w:pPr>
      <w:r w:rsidRPr="007B0825">
        <w:rPr>
          <w:rFonts w:ascii="Gill Sans MT" w:hAnsi="Gill Sans MT" w:cs="Arial"/>
          <w:sz w:val="20"/>
          <w:szCs w:val="20"/>
          <w:lang w:val="es-ES"/>
        </w:rPr>
        <w:t>Mencionar los tipos de seguridad física utilizados en una red</w:t>
      </w:r>
    </w:p>
    <w:p w:rsidR="007B0825" w:rsidRPr="007B0825" w:rsidRDefault="007B0825" w:rsidP="007B0825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ES"/>
        </w:rPr>
      </w:pPr>
      <w:r w:rsidRPr="007B0825">
        <w:rPr>
          <w:rFonts w:ascii="Gill Sans MT" w:hAnsi="Gill Sans MT" w:cs="Arial"/>
          <w:sz w:val="20"/>
          <w:szCs w:val="20"/>
          <w:lang w:val="es-ES"/>
        </w:rPr>
        <w:t>Describir un dispositivo que se pueda utilizar para la seguridad física</w:t>
      </w:r>
    </w:p>
    <w:p w:rsidR="007B0825" w:rsidRPr="007B0825" w:rsidRDefault="007B0825" w:rsidP="007B0825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ES"/>
        </w:rPr>
      </w:pPr>
      <w:r w:rsidRPr="007B0825">
        <w:rPr>
          <w:rFonts w:ascii="Gill Sans MT" w:hAnsi="Gill Sans MT" w:cs="Arial"/>
          <w:sz w:val="20"/>
          <w:szCs w:val="20"/>
          <w:lang w:val="es-ES"/>
        </w:rPr>
        <w:t xml:space="preserve">Mencionar tres tipos de software de seguridad </w:t>
      </w:r>
    </w:p>
    <w:p w:rsidR="007B0825" w:rsidRPr="007B0825" w:rsidRDefault="007B0825" w:rsidP="007B0825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ES"/>
        </w:rPr>
      </w:pPr>
      <w:r w:rsidRPr="007B0825">
        <w:rPr>
          <w:rFonts w:ascii="Gill Sans MT" w:hAnsi="Gill Sans MT" w:cs="Arial"/>
          <w:sz w:val="20"/>
          <w:szCs w:val="20"/>
          <w:lang w:val="es-ES"/>
        </w:rPr>
        <w:t>Describir dos tipos de encrypción o cifrado</w:t>
      </w:r>
    </w:p>
    <w:p w:rsidR="007B0825" w:rsidRPr="007B0825" w:rsidRDefault="007B0825" w:rsidP="007B0825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ES"/>
        </w:rPr>
      </w:pPr>
      <w:r w:rsidRPr="007B0825">
        <w:rPr>
          <w:rFonts w:ascii="Gill Sans MT" w:hAnsi="Gill Sans MT" w:cs="Arial"/>
          <w:sz w:val="20"/>
          <w:szCs w:val="20"/>
          <w:lang w:val="es-ES"/>
        </w:rPr>
        <w:t>Mencione tres tipos de estándares de encrypción</w:t>
      </w:r>
    </w:p>
    <w:p w:rsidR="007B0825" w:rsidRPr="007B0825" w:rsidRDefault="007B0825" w:rsidP="007B0825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ES"/>
        </w:rPr>
      </w:pPr>
      <w:r w:rsidRPr="007B0825">
        <w:rPr>
          <w:rFonts w:ascii="Gill Sans MT" w:hAnsi="Gill Sans MT" w:cs="Arial"/>
          <w:sz w:val="20"/>
          <w:szCs w:val="20"/>
          <w:lang w:val="es-ES"/>
        </w:rPr>
        <w:t xml:space="preserve">Describir las firmas digitales y los certificados digitales </w:t>
      </w:r>
    </w:p>
    <w:p w:rsidR="007B0825" w:rsidRPr="007B0825" w:rsidRDefault="007B0825" w:rsidP="007B0825">
      <w:pPr>
        <w:numPr>
          <w:ilvl w:val="1"/>
          <w:numId w:val="43"/>
        </w:numPr>
        <w:rPr>
          <w:rFonts w:ascii="Gill Sans MT" w:hAnsi="Gill Sans MT" w:cs="Arial"/>
          <w:sz w:val="20"/>
          <w:szCs w:val="20"/>
          <w:lang w:val="es-ES"/>
        </w:rPr>
      </w:pPr>
      <w:r w:rsidRPr="007B0825">
        <w:rPr>
          <w:rFonts w:ascii="Gill Sans MT" w:hAnsi="Gill Sans MT" w:cs="Arial"/>
          <w:sz w:val="20"/>
          <w:szCs w:val="20"/>
          <w:lang w:val="es-ES"/>
        </w:rPr>
        <w:t>Describir los Firewalls</w:t>
      </w:r>
    </w:p>
    <w:p w:rsidR="003C68E6" w:rsidRPr="007B0825" w:rsidRDefault="003C68E6" w:rsidP="003C68E6">
      <w:pPr>
        <w:rPr>
          <w:rFonts w:ascii="Gill Sans MT" w:hAnsi="Gill Sans MT" w:cs="Arial"/>
          <w:sz w:val="20"/>
          <w:szCs w:val="20"/>
          <w:lang w:val="es-PR"/>
        </w:rPr>
      </w:pPr>
    </w:p>
    <w:p w:rsidR="000B103C" w:rsidRPr="007B0825" w:rsidRDefault="000B103C" w:rsidP="006A7FA4">
      <w:pPr>
        <w:pStyle w:val="Heading1"/>
        <w:rPr>
          <w:rFonts w:ascii="Gill Sans MT" w:hAnsi="Gill Sans MT"/>
          <w:b/>
          <w:bCs/>
          <w:sz w:val="20"/>
          <w:szCs w:val="20"/>
          <w:lang w:val="es-PR"/>
        </w:rPr>
      </w:pPr>
      <w:r w:rsidRPr="007B0825">
        <w:rPr>
          <w:rFonts w:ascii="Gill Sans MT" w:hAnsi="Gill Sans MT"/>
          <w:b/>
          <w:bCs/>
          <w:sz w:val="20"/>
          <w:szCs w:val="20"/>
          <w:lang w:val="es-PR"/>
        </w:rPr>
        <w:t xml:space="preserve"> V.  </w:t>
      </w:r>
      <w:r w:rsidRPr="007B0825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1F0848" w:rsidRPr="007B0825">
        <w:rPr>
          <w:rFonts w:ascii="Gill Sans MT" w:hAnsi="Gill Sans MT"/>
          <w:b/>
          <w:sz w:val="20"/>
          <w:szCs w:val="20"/>
          <w:lang w:val="es-PR"/>
        </w:rPr>
        <w:t xml:space="preserve">ESTRATEGIAS DE ENSEÑANZA Y </w:t>
      </w:r>
      <w:r w:rsidRPr="007B0825">
        <w:rPr>
          <w:rFonts w:ascii="Gill Sans MT" w:hAnsi="Gill Sans MT"/>
          <w:b/>
          <w:bCs/>
          <w:caps/>
          <w:sz w:val="20"/>
          <w:szCs w:val="20"/>
          <w:lang w:val="es-PR"/>
        </w:rPr>
        <w:t>Actividades</w:t>
      </w:r>
    </w:p>
    <w:p w:rsidR="000B103C" w:rsidRPr="007B0825" w:rsidRDefault="000B103C" w:rsidP="006A7FA4">
      <w:pPr>
        <w:rPr>
          <w:rFonts w:ascii="Gill Sans MT" w:hAnsi="Gill Sans MT" w:cs="Arial"/>
          <w:b/>
          <w:bCs/>
          <w:sz w:val="20"/>
          <w:szCs w:val="20"/>
          <w:lang w:val="es-PR"/>
        </w:rPr>
      </w:pPr>
    </w:p>
    <w:p w:rsidR="001F0848" w:rsidRPr="007B0825" w:rsidRDefault="000757B5" w:rsidP="006A7FA4">
      <w:pPr>
        <w:pStyle w:val="DefaultText"/>
        <w:rPr>
          <w:rFonts w:ascii="Gill Sans MT" w:hAnsi="Gill Sans MT" w:cs="Arial"/>
          <w:bCs/>
          <w:sz w:val="20"/>
          <w:lang w:val="es-PR"/>
        </w:rPr>
      </w:pPr>
      <w:r w:rsidRPr="007B0825">
        <w:rPr>
          <w:rFonts w:ascii="Gill Sans MT" w:hAnsi="Gill Sans MT" w:cs="Arial"/>
          <w:sz w:val="20"/>
          <w:lang w:val="es-PR"/>
        </w:rPr>
        <w:tab/>
      </w:r>
      <w:r w:rsidR="001F0848" w:rsidRPr="007B0825">
        <w:rPr>
          <w:rFonts w:ascii="Gill Sans MT" w:hAnsi="Gill Sans MT" w:cs="Arial"/>
          <w:bCs/>
          <w:sz w:val="20"/>
          <w:lang w:val="es-PR"/>
        </w:rPr>
        <w:t>Esta es una lista de estrategias de enseñanza sugeridas para el curso:</w:t>
      </w:r>
    </w:p>
    <w:p w:rsidR="001F0848" w:rsidRPr="007B0825" w:rsidRDefault="001F0848" w:rsidP="006A7FA4">
      <w:pPr>
        <w:pStyle w:val="DefaultText"/>
        <w:ind w:left="360"/>
        <w:rPr>
          <w:rFonts w:ascii="Gill Sans MT" w:hAnsi="Gill Sans MT" w:cs="Arial"/>
          <w:bCs/>
          <w:sz w:val="20"/>
          <w:lang w:val="es-PR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/>
      </w:tblPr>
      <w:tblGrid>
        <w:gridCol w:w="3825"/>
      </w:tblGrid>
      <w:tr w:rsidR="001F0848" w:rsidRPr="007B0825" w:rsidTr="006A7FA4">
        <w:trPr>
          <w:trHeight w:val="316"/>
          <w:jc w:val="center"/>
        </w:trPr>
        <w:tc>
          <w:tcPr>
            <w:tcW w:w="38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7B0825" w:rsidRDefault="001F0848" w:rsidP="006A7FA4">
            <w:pPr>
              <w:pStyle w:val="BodyText2"/>
              <w:spacing w:after="0"/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7B0825">
              <w:rPr>
                <w:rFonts w:ascii="Gill Sans MT" w:hAnsi="Gill Sans MT" w:cs="Arial"/>
                <w:sz w:val="20"/>
                <w:szCs w:val="20"/>
                <w:lang w:val="es-PR"/>
              </w:rPr>
              <w:t>Conferencias por el profesor</w:t>
            </w:r>
          </w:p>
        </w:tc>
      </w:tr>
      <w:tr w:rsidR="001F0848" w:rsidRPr="007B0825" w:rsidTr="006A7FA4">
        <w:trPr>
          <w:trHeight w:val="334"/>
          <w:jc w:val="center"/>
        </w:trPr>
        <w:tc>
          <w:tcPr>
            <w:tcW w:w="38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7B0825" w:rsidRDefault="001F0848" w:rsidP="006A7FA4">
            <w:pPr>
              <w:pStyle w:val="BodyText2"/>
              <w:spacing w:after="0"/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7B0825">
              <w:rPr>
                <w:rFonts w:ascii="Gill Sans MT" w:hAnsi="Gill Sans MT" w:cs="Arial"/>
                <w:sz w:val="20"/>
                <w:szCs w:val="20"/>
                <w:lang w:val="es-PR"/>
              </w:rPr>
              <w:t>Ejercicios de práctica</w:t>
            </w:r>
          </w:p>
        </w:tc>
      </w:tr>
      <w:tr w:rsidR="001F0848" w:rsidRPr="007B0825" w:rsidTr="006A7FA4">
        <w:trPr>
          <w:trHeight w:val="321"/>
          <w:jc w:val="center"/>
        </w:trPr>
        <w:tc>
          <w:tcPr>
            <w:tcW w:w="38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7B0825" w:rsidRDefault="001F0848" w:rsidP="006A7FA4">
            <w:pPr>
              <w:pStyle w:val="BodyText2"/>
              <w:spacing w:after="0"/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7B0825">
              <w:rPr>
                <w:rFonts w:ascii="Gill Sans MT" w:hAnsi="Gill Sans MT" w:cs="Arial"/>
                <w:sz w:val="20"/>
                <w:szCs w:val="20"/>
                <w:lang w:val="es-PR"/>
              </w:rPr>
              <w:t>Discusión de lecturas y ejercicios</w:t>
            </w:r>
          </w:p>
        </w:tc>
      </w:tr>
      <w:tr w:rsidR="001F0848" w:rsidRPr="007B0825" w:rsidTr="006A7FA4">
        <w:trPr>
          <w:trHeight w:val="309"/>
          <w:jc w:val="center"/>
        </w:trPr>
        <w:tc>
          <w:tcPr>
            <w:tcW w:w="38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7B0825" w:rsidRDefault="001F0848" w:rsidP="006A7FA4">
            <w:pPr>
              <w:pStyle w:val="BodyText2"/>
              <w:spacing w:after="0"/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7B0825">
              <w:rPr>
                <w:rFonts w:ascii="Gill Sans MT" w:hAnsi="Gill Sans MT" w:cs="Arial"/>
                <w:sz w:val="20"/>
                <w:szCs w:val="20"/>
                <w:lang w:val="es-PR"/>
              </w:rPr>
              <w:t>Ejercicios de aplicación</w:t>
            </w:r>
          </w:p>
        </w:tc>
      </w:tr>
      <w:tr w:rsidR="001F0848" w:rsidRPr="007B0825" w:rsidTr="006A7FA4">
        <w:trPr>
          <w:trHeight w:val="309"/>
          <w:jc w:val="center"/>
        </w:trPr>
        <w:tc>
          <w:tcPr>
            <w:tcW w:w="38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7B0825" w:rsidRDefault="001F0848" w:rsidP="006A7FA4">
            <w:pPr>
              <w:pStyle w:val="BodyText2"/>
              <w:spacing w:after="0"/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7B0825">
              <w:rPr>
                <w:rFonts w:ascii="Gill Sans MT" w:hAnsi="Gill Sans MT" w:cs="Arial"/>
                <w:sz w:val="20"/>
                <w:szCs w:val="20"/>
                <w:lang w:val="es-PR"/>
              </w:rPr>
              <w:t>Auto evaluación</w:t>
            </w:r>
          </w:p>
        </w:tc>
      </w:tr>
      <w:tr w:rsidR="001F0848" w:rsidRPr="007B0825" w:rsidTr="006A7FA4">
        <w:trPr>
          <w:trHeight w:val="343"/>
          <w:jc w:val="center"/>
        </w:trPr>
        <w:tc>
          <w:tcPr>
            <w:tcW w:w="38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7B0825" w:rsidRDefault="001F0848" w:rsidP="006A7FA4">
            <w:pPr>
              <w:pStyle w:val="BodyText2"/>
              <w:spacing w:after="0"/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7B0825">
              <w:rPr>
                <w:rFonts w:ascii="Gill Sans MT" w:hAnsi="Gill Sans MT" w:cs="Arial"/>
                <w:sz w:val="20"/>
                <w:szCs w:val="20"/>
                <w:lang w:val="es-PR"/>
              </w:rPr>
              <w:t>Trabajo colaborativo</w:t>
            </w:r>
          </w:p>
        </w:tc>
      </w:tr>
      <w:tr w:rsidR="001F0848" w:rsidRPr="007B0825" w:rsidTr="006A7FA4">
        <w:trPr>
          <w:trHeight w:val="406"/>
          <w:jc w:val="center"/>
        </w:trPr>
        <w:tc>
          <w:tcPr>
            <w:tcW w:w="38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7B0825" w:rsidRDefault="001F0848" w:rsidP="006A7FA4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7B0825">
              <w:rPr>
                <w:rFonts w:ascii="Gill Sans MT" w:hAnsi="Gill Sans MT" w:cs="Arial"/>
                <w:sz w:val="20"/>
                <w:szCs w:val="20"/>
                <w:lang w:val="es-PR"/>
              </w:rPr>
              <w:lastRenderedPageBreak/>
              <w:t>Vídeos</w:t>
            </w:r>
          </w:p>
        </w:tc>
      </w:tr>
      <w:tr w:rsidR="001F0848" w:rsidRPr="007B0825" w:rsidTr="006A7FA4">
        <w:trPr>
          <w:trHeight w:val="452"/>
          <w:jc w:val="center"/>
        </w:trPr>
        <w:tc>
          <w:tcPr>
            <w:tcW w:w="38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7B0825" w:rsidRDefault="001F0848" w:rsidP="006A7FA4">
            <w:pPr>
              <w:pStyle w:val="BodyText2"/>
              <w:spacing w:after="0"/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7B0825">
              <w:rPr>
                <w:rFonts w:ascii="Gill Sans MT" w:hAnsi="Gill Sans MT" w:cs="Arial"/>
                <w:sz w:val="20"/>
                <w:szCs w:val="20"/>
                <w:lang w:val="es-PR"/>
              </w:rPr>
              <w:t>Lecturas y ejercicios suplementarios</w:t>
            </w:r>
          </w:p>
        </w:tc>
      </w:tr>
    </w:tbl>
    <w:p w:rsidR="003A6229" w:rsidRPr="007B0825" w:rsidRDefault="003A6229" w:rsidP="00445C06">
      <w:pPr>
        <w:pStyle w:val="DefaultText"/>
        <w:ind w:firstLine="720"/>
        <w:rPr>
          <w:rFonts w:ascii="Gill Sans MT" w:hAnsi="Gill Sans MT" w:cs="Arial"/>
          <w:bCs/>
          <w:sz w:val="20"/>
          <w:lang w:val="es-PR"/>
        </w:rPr>
      </w:pPr>
    </w:p>
    <w:p w:rsidR="003A6229" w:rsidRPr="007B0825" w:rsidRDefault="003A6229" w:rsidP="00445C06">
      <w:pPr>
        <w:pStyle w:val="DefaultText"/>
        <w:ind w:firstLine="720"/>
        <w:rPr>
          <w:rFonts w:ascii="Gill Sans MT" w:hAnsi="Gill Sans MT" w:cs="Arial"/>
          <w:bCs/>
          <w:sz w:val="20"/>
          <w:lang w:val="es-PR"/>
        </w:rPr>
      </w:pPr>
    </w:p>
    <w:p w:rsidR="001F0848" w:rsidRPr="007B0825" w:rsidRDefault="001F0848" w:rsidP="00445C06">
      <w:pPr>
        <w:pStyle w:val="DefaultText"/>
        <w:ind w:firstLine="720"/>
        <w:rPr>
          <w:rFonts w:ascii="Gill Sans MT" w:hAnsi="Gill Sans MT" w:cs="Arial"/>
          <w:b/>
          <w:sz w:val="20"/>
          <w:lang w:val="es-PR"/>
        </w:rPr>
      </w:pPr>
      <w:r w:rsidRPr="007B0825">
        <w:rPr>
          <w:rFonts w:ascii="Gill Sans MT" w:hAnsi="Gill Sans MT" w:cs="Arial"/>
          <w:bCs/>
          <w:sz w:val="20"/>
          <w:lang w:val="es-PR"/>
        </w:rPr>
        <w:t>Uso de estrategias de Calidad Total y “Assessment”:</w:t>
      </w:r>
    </w:p>
    <w:p w:rsidR="001F0848" w:rsidRPr="007B0825" w:rsidRDefault="001F0848" w:rsidP="006A7FA4">
      <w:pPr>
        <w:pStyle w:val="DefaultText"/>
        <w:rPr>
          <w:rFonts w:ascii="Gill Sans MT" w:hAnsi="Gill Sans MT" w:cs="Arial"/>
          <w:b/>
          <w:sz w:val="20"/>
          <w:lang w:val="es-PR"/>
        </w:rPr>
      </w:pPr>
    </w:p>
    <w:tbl>
      <w:tblPr>
        <w:tblW w:w="3215" w:type="dxa"/>
        <w:jc w:val="center"/>
        <w:tblInd w:w="-3654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215"/>
      </w:tblGrid>
      <w:tr w:rsidR="001F0848" w:rsidRPr="007B0825" w:rsidTr="006A7FA4">
        <w:trPr>
          <w:trHeight w:val="256"/>
          <w:jc w:val="center"/>
        </w:trPr>
        <w:tc>
          <w:tcPr>
            <w:tcW w:w="321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7B0825" w:rsidRDefault="001F0848" w:rsidP="006A7FA4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7B0825">
              <w:rPr>
                <w:rFonts w:ascii="Gill Sans MT" w:hAnsi="Gill Sans MT" w:cs="Arial"/>
                <w:sz w:val="20"/>
                <w:szCs w:val="20"/>
                <w:lang w:val="es-PR"/>
              </w:rPr>
              <w:t>Auto evaluación (</w:t>
            </w:r>
            <w:r w:rsidRPr="007B0825">
              <w:rPr>
                <w:rFonts w:ascii="Gill Sans MT" w:hAnsi="Gill Sans MT" w:cs="Arial"/>
                <w:i/>
                <w:sz w:val="20"/>
                <w:szCs w:val="20"/>
                <w:lang w:val="es-PR"/>
              </w:rPr>
              <w:t>A, CT</w:t>
            </w:r>
            <w:r w:rsidRPr="007B0825">
              <w:rPr>
                <w:rFonts w:ascii="Gill Sans MT" w:hAnsi="Gill Sans MT" w:cs="Arial"/>
                <w:sz w:val="20"/>
                <w:szCs w:val="20"/>
                <w:lang w:val="es-PR"/>
              </w:rPr>
              <w:t>)</w:t>
            </w:r>
          </w:p>
        </w:tc>
      </w:tr>
      <w:tr w:rsidR="001F0848" w:rsidRPr="007B0825" w:rsidTr="006A7FA4">
        <w:trPr>
          <w:trHeight w:val="256"/>
          <w:jc w:val="center"/>
        </w:trPr>
        <w:tc>
          <w:tcPr>
            <w:tcW w:w="321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7B0825" w:rsidRDefault="001F0848" w:rsidP="006A7FA4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7B0825">
              <w:rPr>
                <w:rFonts w:ascii="Gill Sans MT" w:hAnsi="Gill Sans MT" w:cs="Arial"/>
                <w:sz w:val="20"/>
                <w:szCs w:val="20"/>
                <w:lang w:val="es-PR"/>
              </w:rPr>
              <w:t>Ejercicios de reflexión (</w:t>
            </w:r>
            <w:r w:rsidRPr="007B0825">
              <w:rPr>
                <w:rFonts w:ascii="Gill Sans MT" w:hAnsi="Gill Sans MT" w:cs="Arial"/>
                <w:i/>
                <w:sz w:val="20"/>
                <w:szCs w:val="20"/>
                <w:lang w:val="es-PR"/>
              </w:rPr>
              <w:t>A</w:t>
            </w:r>
            <w:r w:rsidRPr="007B0825">
              <w:rPr>
                <w:rFonts w:ascii="Gill Sans MT" w:hAnsi="Gill Sans MT" w:cs="Arial"/>
                <w:sz w:val="20"/>
                <w:szCs w:val="20"/>
                <w:lang w:val="es-PR"/>
              </w:rPr>
              <w:t>)</w:t>
            </w:r>
          </w:p>
        </w:tc>
      </w:tr>
      <w:tr w:rsidR="001F0848" w:rsidRPr="007B0825" w:rsidTr="006A7FA4">
        <w:trPr>
          <w:trHeight w:val="247"/>
          <w:jc w:val="center"/>
        </w:trPr>
        <w:tc>
          <w:tcPr>
            <w:tcW w:w="321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7B0825" w:rsidRDefault="001F0848" w:rsidP="006A7FA4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7B0825">
              <w:rPr>
                <w:rFonts w:ascii="Gill Sans MT" w:hAnsi="Gill Sans MT" w:cs="Arial"/>
                <w:sz w:val="20"/>
                <w:szCs w:val="20"/>
                <w:lang w:val="es-PR"/>
              </w:rPr>
              <w:t>“One minute paper” (</w:t>
            </w:r>
            <w:r w:rsidRPr="007B0825">
              <w:rPr>
                <w:rFonts w:ascii="Gill Sans MT" w:hAnsi="Gill Sans MT" w:cs="Arial"/>
                <w:i/>
                <w:sz w:val="20"/>
                <w:szCs w:val="20"/>
                <w:lang w:val="es-PR"/>
              </w:rPr>
              <w:t>A</w:t>
            </w:r>
            <w:r w:rsidRPr="007B0825">
              <w:rPr>
                <w:rFonts w:ascii="Gill Sans MT" w:hAnsi="Gill Sans MT" w:cs="Arial"/>
                <w:sz w:val="20"/>
                <w:szCs w:val="20"/>
                <w:lang w:val="es-PR"/>
              </w:rPr>
              <w:t>)</w:t>
            </w:r>
          </w:p>
        </w:tc>
      </w:tr>
      <w:tr w:rsidR="001F0848" w:rsidRPr="007B0825" w:rsidTr="006A7FA4">
        <w:trPr>
          <w:trHeight w:val="238"/>
          <w:jc w:val="center"/>
        </w:trPr>
        <w:tc>
          <w:tcPr>
            <w:tcW w:w="321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7B0825" w:rsidRDefault="001F0848" w:rsidP="006A7FA4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7B0825">
              <w:rPr>
                <w:rFonts w:ascii="Gill Sans MT" w:hAnsi="Gill Sans MT" w:cs="Arial"/>
                <w:sz w:val="20"/>
                <w:szCs w:val="20"/>
                <w:lang w:val="es-PR"/>
              </w:rPr>
              <w:t>Aprendizaje cooperativo (</w:t>
            </w:r>
            <w:r w:rsidRPr="007B0825">
              <w:rPr>
                <w:rFonts w:ascii="Gill Sans MT" w:hAnsi="Gill Sans MT" w:cs="Arial"/>
                <w:i/>
                <w:sz w:val="20"/>
                <w:szCs w:val="20"/>
                <w:lang w:val="es-PR"/>
              </w:rPr>
              <w:t>A, CT</w:t>
            </w:r>
            <w:r w:rsidRPr="007B0825">
              <w:rPr>
                <w:rFonts w:ascii="Gill Sans MT" w:hAnsi="Gill Sans MT" w:cs="Arial"/>
                <w:sz w:val="20"/>
                <w:szCs w:val="20"/>
                <w:lang w:val="es-PR"/>
              </w:rPr>
              <w:t>)</w:t>
            </w:r>
          </w:p>
        </w:tc>
      </w:tr>
      <w:tr w:rsidR="001F0848" w:rsidRPr="007B0825" w:rsidTr="006A7FA4">
        <w:trPr>
          <w:trHeight w:val="238"/>
          <w:jc w:val="center"/>
        </w:trPr>
        <w:tc>
          <w:tcPr>
            <w:tcW w:w="321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7B0825" w:rsidRDefault="001F0848" w:rsidP="006A7FA4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7B0825">
              <w:rPr>
                <w:rFonts w:ascii="Gill Sans MT" w:hAnsi="Gill Sans MT" w:cs="Arial"/>
                <w:sz w:val="20"/>
                <w:szCs w:val="20"/>
                <w:lang w:val="es-PR"/>
              </w:rPr>
              <w:t>Resumir en una oración (</w:t>
            </w:r>
            <w:r w:rsidRPr="007B0825">
              <w:rPr>
                <w:rFonts w:ascii="Gill Sans MT" w:hAnsi="Gill Sans MT" w:cs="Arial"/>
                <w:i/>
                <w:sz w:val="20"/>
                <w:szCs w:val="20"/>
                <w:lang w:val="es-PR"/>
              </w:rPr>
              <w:t>A</w:t>
            </w:r>
            <w:r w:rsidRPr="007B0825">
              <w:rPr>
                <w:rFonts w:ascii="Gill Sans MT" w:hAnsi="Gill Sans MT" w:cs="Arial"/>
                <w:sz w:val="20"/>
                <w:szCs w:val="20"/>
                <w:lang w:val="es-PR"/>
              </w:rPr>
              <w:t>)</w:t>
            </w:r>
          </w:p>
        </w:tc>
      </w:tr>
      <w:tr w:rsidR="001F0848" w:rsidRPr="007B0825" w:rsidTr="006A7FA4">
        <w:trPr>
          <w:trHeight w:val="229"/>
          <w:jc w:val="center"/>
        </w:trPr>
        <w:tc>
          <w:tcPr>
            <w:tcW w:w="321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7B0825" w:rsidRDefault="001F0848" w:rsidP="006A7FA4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7B0825">
              <w:rPr>
                <w:rFonts w:ascii="Gill Sans MT" w:hAnsi="Gill Sans MT" w:cs="Arial"/>
                <w:sz w:val="20"/>
                <w:szCs w:val="20"/>
                <w:lang w:val="es-PR"/>
              </w:rPr>
              <w:t>Resumir en una palabra (</w:t>
            </w:r>
            <w:r w:rsidRPr="007B0825">
              <w:rPr>
                <w:rFonts w:ascii="Gill Sans MT" w:hAnsi="Gill Sans MT" w:cs="Arial"/>
                <w:i/>
                <w:sz w:val="20"/>
                <w:szCs w:val="20"/>
                <w:lang w:val="es-PR"/>
              </w:rPr>
              <w:t>A</w:t>
            </w:r>
            <w:r w:rsidRPr="007B0825">
              <w:rPr>
                <w:rFonts w:ascii="Gill Sans MT" w:hAnsi="Gill Sans MT" w:cs="Arial"/>
                <w:sz w:val="20"/>
                <w:szCs w:val="20"/>
                <w:lang w:val="es-PR"/>
              </w:rPr>
              <w:t>)</w:t>
            </w:r>
          </w:p>
        </w:tc>
      </w:tr>
      <w:tr w:rsidR="001F0848" w:rsidRPr="007B0825" w:rsidTr="006A7FA4">
        <w:trPr>
          <w:trHeight w:val="229"/>
          <w:jc w:val="center"/>
        </w:trPr>
        <w:tc>
          <w:tcPr>
            <w:tcW w:w="321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7B0825" w:rsidRDefault="001F0848" w:rsidP="006A7FA4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7B0825">
              <w:rPr>
                <w:rFonts w:ascii="Gill Sans MT" w:hAnsi="Gill Sans MT" w:cs="Arial"/>
                <w:sz w:val="20"/>
                <w:szCs w:val="20"/>
                <w:lang w:val="es-PR"/>
              </w:rPr>
              <w:t>Trabajos en grupos (</w:t>
            </w:r>
            <w:r w:rsidRPr="007B0825">
              <w:rPr>
                <w:rFonts w:ascii="Gill Sans MT" w:hAnsi="Gill Sans MT" w:cs="Arial"/>
                <w:i/>
                <w:sz w:val="20"/>
                <w:szCs w:val="20"/>
                <w:lang w:val="es-PR"/>
              </w:rPr>
              <w:t>A</w:t>
            </w:r>
            <w:r w:rsidRPr="007B0825">
              <w:rPr>
                <w:rFonts w:ascii="Gill Sans MT" w:hAnsi="Gill Sans MT" w:cs="Arial"/>
                <w:sz w:val="20"/>
                <w:szCs w:val="20"/>
                <w:lang w:val="es-PR"/>
              </w:rPr>
              <w:t>)</w:t>
            </w:r>
          </w:p>
        </w:tc>
      </w:tr>
      <w:tr w:rsidR="001F0848" w:rsidRPr="007B0825" w:rsidTr="006A7FA4">
        <w:trPr>
          <w:trHeight w:val="147"/>
          <w:jc w:val="center"/>
        </w:trPr>
        <w:tc>
          <w:tcPr>
            <w:tcW w:w="321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7B0825" w:rsidRDefault="001F0848" w:rsidP="006A7FA4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7B0825">
              <w:rPr>
                <w:rFonts w:ascii="Gill Sans MT" w:hAnsi="Gill Sans MT" w:cs="Arial"/>
                <w:sz w:val="20"/>
                <w:szCs w:val="20"/>
                <w:lang w:val="es-PR"/>
              </w:rPr>
              <w:t>Torbellino de ideas (</w:t>
            </w:r>
            <w:r w:rsidRPr="007B0825">
              <w:rPr>
                <w:rFonts w:ascii="Gill Sans MT" w:hAnsi="Gill Sans MT" w:cs="Arial"/>
                <w:i/>
                <w:sz w:val="20"/>
                <w:szCs w:val="20"/>
                <w:lang w:val="es-PR"/>
              </w:rPr>
              <w:t>A</w:t>
            </w:r>
            <w:r w:rsidRPr="007B0825">
              <w:rPr>
                <w:rFonts w:ascii="Gill Sans MT" w:hAnsi="Gill Sans MT" w:cs="Arial"/>
                <w:sz w:val="20"/>
                <w:szCs w:val="20"/>
                <w:lang w:val="es-PR"/>
              </w:rPr>
              <w:t>)</w:t>
            </w:r>
          </w:p>
        </w:tc>
      </w:tr>
      <w:tr w:rsidR="001F0848" w:rsidRPr="007B0825" w:rsidTr="006A7FA4">
        <w:trPr>
          <w:trHeight w:val="147"/>
          <w:jc w:val="center"/>
        </w:trPr>
        <w:tc>
          <w:tcPr>
            <w:tcW w:w="321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7B0825" w:rsidRDefault="001F0848" w:rsidP="006A7FA4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7B0825">
              <w:rPr>
                <w:rFonts w:ascii="Gill Sans MT" w:hAnsi="Gill Sans MT" w:cs="Arial"/>
                <w:sz w:val="20"/>
                <w:szCs w:val="20"/>
                <w:lang w:val="es-PR"/>
              </w:rPr>
              <w:t>Portafolio (</w:t>
            </w:r>
            <w:r w:rsidRPr="007B0825">
              <w:rPr>
                <w:rFonts w:ascii="Gill Sans MT" w:hAnsi="Gill Sans MT" w:cs="Arial"/>
                <w:i/>
                <w:sz w:val="20"/>
                <w:szCs w:val="20"/>
                <w:lang w:val="es-PR"/>
              </w:rPr>
              <w:t>A</w:t>
            </w:r>
            <w:r w:rsidRPr="007B0825">
              <w:rPr>
                <w:rFonts w:ascii="Gill Sans MT" w:hAnsi="Gill Sans MT" w:cs="Arial"/>
                <w:sz w:val="20"/>
                <w:szCs w:val="20"/>
                <w:lang w:val="es-PR"/>
              </w:rPr>
              <w:t>)</w:t>
            </w:r>
          </w:p>
        </w:tc>
      </w:tr>
    </w:tbl>
    <w:p w:rsidR="000B103C" w:rsidRPr="007B0825" w:rsidRDefault="000B103C" w:rsidP="006A7FA4">
      <w:pPr>
        <w:rPr>
          <w:rFonts w:ascii="Gill Sans MT" w:hAnsi="Gill Sans MT" w:cs="Arial"/>
          <w:sz w:val="20"/>
          <w:szCs w:val="20"/>
          <w:lang w:val="es-PR"/>
        </w:rPr>
      </w:pPr>
    </w:p>
    <w:p w:rsidR="008F322A" w:rsidRPr="007B0825" w:rsidRDefault="008F322A" w:rsidP="006A7FA4">
      <w:pPr>
        <w:pStyle w:val="Heading1"/>
        <w:rPr>
          <w:rFonts w:ascii="Gill Sans MT" w:hAnsi="Gill Sans MT"/>
          <w:b/>
          <w:bCs/>
          <w:caps/>
          <w:sz w:val="20"/>
          <w:szCs w:val="20"/>
          <w:lang w:val="es-PR"/>
        </w:rPr>
      </w:pPr>
      <w:r w:rsidRPr="007B0825">
        <w:rPr>
          <w:rFonts w:ascii="Gill Sans MT" w:hAnsi="Gill Sans MT"/>
          <w:b/>
          <w:bCs/>
          <w:sz w:val="20"/>
          <w:szCs w:val="20"/>
          <w:lang w:val="es-PR"/>
        </w:rPr>
        <w:t>VI.</w:t>
      </w:r>
      <w:r w:rsidRPr="007B0825">
        <w:rPr>
          <w:rFonts w:ascii="Gill Sans MT" w:hAnsi="Gill Sans MT"/>
          <w:b/>
          <w:bCs/>
          <w:caps/>
          <w:sz w:val="20"/>
          <w:szCs w:val="20"/>
          <w:lang w:val="es-PR"/>
        </w:rPr>
        <w:t xml:space="preserve"> </w:t>
      </w:r>
      <w:r w:rsidRPr="007B0825">
        <w:rPr>
          <w:rFonts w:ascii="Gill Sans MT" w:hAnsi="Gill Sans MT"/>
          <w:b/>
          <w:bCs/>
          <w:caps/>
          <w:sz w:val="20"/>
          <w:szCs w:val="20"/>
          <w:lang w:val="es-PR"/>
        </w:rPr>
        <w:tab/>
        <w:t>Evaluación</w:t>
      </w:r>
      <w:r w:rsidR="00AA0EFD" w:rsidRPr="007B0825">
        <w:rPr>
          <w:rFonts w:ascii="Gill Sans MT" w:hAnsi="Gill Sans MT"/>
          <w:b/>
          <w:bCs/>
          <w:caps/>
          <w:sz w:val="20"/>
          <w:szCs w:val="20"/>
          <w:lang w:val="es-PR"/>
        </w:rPr>
        <w:t xml:space="preserve"> </w:t>
      </w:r>
    </w:p>
    <w:p w:rsidR="00445C06" w:rsidRPr="007B0825" w:rsidRDefault="00445C06" w:rsidP="00445C06">
      <w:pPr>
        <w:rPr>
          <w:rFonts w:ascii="Gill Sans MT" w:hAnsi="Gill Sans MT"/>
          <w:sz w:val="20"/>
          <w:szCs w:val="20"/>
          <w:lang w:val="es-PR"/>
        </w:rPr>
      </w:pPr>
    </w:p>
    <w:p w:rsidR="003A6229" w:rsidRPr="007B0825" w:rsidRDefault="003A6229" w:rsidP="00BC4702">
      <w:pPr>
        <w:ind w:left="720"/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sz w:val="20"/>
          <w:szCs w:val="20"/>
          <w:lang w:val="es-PR"/>
        </w:rPr>
        <w:t>El profesor (a) utilizará los criterios de evaluación que estime pertinentes para determinar el dominio de los estudiantes en cuanto a conocimientos y destrezas. Se utilizará la siguiente distribución para la asignación de calificaciones:</w:t>
      </w:r>
    </w:p>
    <w:p w:rsidR="003A6229" w:rsidRPr="007B0825" w:rsidRDefault="003A6229" w:rsidP="003A6229">
      <w:pPr>
        <w:rPr>
          <w:rFonts w:ascii="Gill Sans MT" w:hAnsi="Gill Sans MT" w:cs="Arial"/>
          <w:sz w:val="20"/>
          <w:szCs w:val="20"/>
          <w:lang w:val="es-PR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377"/>
      </w:tblGrid>
      <w:tr w:rsidR="003A6229" w:rsidRPr="007B0825" w:rsidTr="00A34FB5">
        <w:tc>
          <w:tcPr>
            <w:tcW w:w="1260" w:type="dxa"/>
          </w:tcPr>
          <w:p w:rsidR="003A6229" w:rsidRPr="007B0825" w:rsidRDefault="003A6229" w:rsidP="00A34FB5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7B0825">
              <w:rPr>
                <w:rFonts w:ascii="Gill Sans MT" w:hAnsi="Gill Sans MT" w:cs="Arial"/>
                <w:sz w:val="20"/>
                <w:szCs w:val="20"/>
                <w:lang w:val="es-PR"/>
              </w:rPr>
              <w:t>100 - 90</w:t>
            </w:r>
          </w:p>
        </w:tc>
        <w:tc>
          <w:tcPr>
            <w:tcW w:w="377" w:type="dxa"/>
          </w:tcPr>
          <w:p w:rsidR="003A6229" w:rsidRPr="007B0825" w:rsidRDefault="003A6229" w:rsidP="00A34FB5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7B0825">
              <w:rPr>
                <w:rFonts w:ascii="Gill Sans MT" w:hAnsi="Gill Sans MT" w:cs="Arial"/>
                <w:sz w:val="20"/>
                <w:szCs w:val="20"/>
                <w:lang w:val="es-PR"/>
              </w:rPr>
              <w:t>A</w:t>
            </w:r>
          </w:p>
        </w:tc>
      </w:tr>
      <w:tr w:rsidR="003A6229" w:rsidRPr="007B0825" w:rsidTr="00A34FB5">
        <w:tc>
          <w:tcPr>
            <w:tcW w:w="1260" w:type="dxa"/>
          </w:tcPr>
          <w:p w:rsidR="003A6229" w:rsidRPr="007B0825" w:rsidRDefault="003A6229" w:rsidP="00A34FB5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7B0825">
              <w:rPr>
                <w:rFonts w:ascii="Gill Sans MT" w:hAnsi="Gill Sans MT" w:cs="Arial"/>
                <w:sz w:val="20"/>
                <w:szCs w:val="20"/>
                <w:lang w:val="es-PR"/>
              </w:rPr>
              <w:t>89 - 80</w:t>
            </w:r>
          </w:p>
        </w:tc>
        <w:tc>
          <w:tcPr>
            <w:tcW w:w="377" w:type="dxa"/>
          </w:tcPr>
          <w:p w:rsidR="003A6229" w:rsidRPr="007B0825" w:rsidRDefault="003A6229" w:rsidP="00A34FB5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7B0825">
              <w:rPr>
                <w:rFonts w:ascii="Gill Sans MT" w:hAnsi="Gill Sans MT" w:cs="Arial"/>
                <w:sz w:val="20"/>
                <w:szCs w:val="20"/>
                <w:lang w:val="es-PR"/>
              </w:rPr>
              <w:t>B</w:t>
            </w:r>
          </w:p>
        </w:tc>
      </w:tr>
      <w:tr w:rsidR="003A6229" w:rsidRPr="007B0825" w:rsidTr="00A34FB5">
        <w:tc>
          <w:tcPr>
            <w:tcW w:w="1260" w:type="dxa"/>
          </w:tcPr>
          <w:p w:rsidR="003A6229" w:rsidRPr="007B0825" w:rsidRDefault="003A6229" w:rsidP="00A34FB5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7B0825">
              <w:rPr>
                <w:rFonts w:ascii="Gill Sans MT" w:hAnsi="Gill Sans MT" w:cs="Arial"/>
                <w:sz w:val="20"/>
                <w:szCs w:val="20"/>
                <w:lang w:val="es-PR"/>
              </w:rPr>
              <w:t>79 - 70</w:t>
            </w:r>
          </w:p>
        </w:tc>
        <w:tc>
          <w:tcPr>
            <w:tcW w:w="377" w:type="dxa"/>
          </w:tcPr>
          <w:p w:rsidR="003A6229" w:rsidRPr="007B0825" w:rsidRDefault="003A6229" w:rsidP="00A34FB5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7B0825">
              <w:rPr>
                <w:rFonts w:ascii="Gill Sans MT" w:hAnsi="Gill Sans MT" w:cs="Arial"/>
                <w:sz w:val="20"/>
                <w:szCs w:val="20"/>
                <w:lang w:val="es-PR"/>
              </w:rPr>
              <w:t>C</w:t>
            </w:r>
          </w:p>
        </w:tc>
      </w:tr>
      <w:tr w:rsidR="003A6229" w:rsidRPr="007B0825" w:rsidTr="00A34FB5">
        <w:tc>
          <w:tcPr>
            <w:tcW w:w="1260" w:type="dxa"/>
          </w:tcPr>
          <w:p w:rsidR="003A6229" w:rsidRPr="007B0825" w:rsidRDefault="003A6229" w:rsidP="00A34FB5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7B0825">
              <w:rPr>
                <w:rFonts w:ascii="Gill Sans MT" w:hAnsi="Gill Sans MT" w:cs="Arial"/>
                <w:sz w:val="20"/>
                <w:szCs w:val="20"/>
                <w:lang w:val="es-PR"/>
              </w:rPr>
              <w:t>69 - 60</w:t>
            </w:r>
          </w:p>
        </w:tc>
        <w:tc>
          <w:tcPr>
            <w:tcW w:w="377" w:type="dxa"/>
          </w:tcPr>
          <w:p w:rsidR="003A6229" w:rsidRPr="007B0825" w:rsidRDefault="003A6229" w:rsidP="00A34FB5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7B0825">
              <w:rPr>
                <w:rFonts w:ascii="Gill Sans MT" w:hAnsi="Gill Sans MT" w:cs="Arial"/>
                <w:sz w:val="20"/>
                <w:szCs w:val="20"/>
                <w:lang w:val="es-PR"/>
              </w:rPr>
              <w:t>D</w:t>
            </w:r>
          </w:p>
        </w:tc>
      </w:tr>
      <w:tr w:rsidR="003A6229" w:rsidRPr="007B0825" w:rsidTr="00A34FB5">
        <w:tc>
          <w:tcPr>
            <w:tcW w:w="1260" w:type="dxa"/>
          </w:tcPr>
          <w:p w:rsidR="003A6229" w:rsidRPr="007B0825" w:rsidRDefault="003A6229" w:rsidP="00A34FB5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7B0825">
              <w:rPr>
                <w:rFonts w:ascii="Gill Sans MT" w:hAnsi="Gill Sans MT" w:cs="Arial"/>
                <w:sz w:val="20"/>
                <w:szCs w:val="20"/>
                <w:lang w:val="es-PR"/>
              </w:rPr>
              <w:t>59 - 0</w:t>
            </w:r>
          </w:p>
        </w:tc>
        <w:tc>
          <w:tcPr>
            <w:tcW w:w="377" w:type="dxa"/>
          </w:tcPr>
          <w:p w:rsidR="003A6229" w:rsidRPr="007B0825" w:rsidRDefault="003A6229" w:rsidP="00A34FB5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7B0825">
              <w:rPr>
                <w:rFonts w:ascii="Gill Sans MT" w:hAnsi="Gill Sans MT" w:cs="Arial"/>
                <w:sz w:val="20"/>
                <w:szCs w:val="20"/>
                <w:lang w:val="es-PR"/>
              </w:rPr>
              <w:t>F</w:t>
            </w:r>
          </w:p>
        </w:tc>
      </w:tr>
    </w:tbl>
    <w:p w:rsidR="003A6229" w:rsidRPr="007B0825" w:rsidRDefault="003A6229" w:rsidP="003A6229">
      <w:pPr>
        <w:rPr>
          <w:rFonts w:ascii="Gill Sans MT" w:hAnsi="Gill Sans MT" w:cs="Arial"/>
          <w:sz w:val="20"/>
          <w:szCs w:val="20"/>
          <w:lang w:val="es-PR"/>
        </w:rPr>
      </w:pPr>
    </w:p>
    <w:p w:rsidR="003C68E6" w:rsidRPr="007B0825" w:rsidRDefault="003C68E6" w:rsidP="003C68E6">
      <w:pPr>
        <w:pStyle w:val="BodyTextIndent"/>
        <w:ind w:left="900"/>
        <w:rPr>
          <w:rFonts w:ascii="Gill Sans MT" w:hAnsi="Gill Sans MT"/>
          <w:sz w:val="20"/>
          <w:szCs w:val="20"/>
          <w:lang w:val="es-PR"/>
        </w:rPr>
      </w:pPr>
    </w:p>
    <w:p w:rsidR="007902B0" w:rsidRPr="007B0825" w:rsidRDefault="003C68E6" w:rsidP="007902B0">
      <w:pPr>
        <w:pStyle w:val="DefaultText"/>
        <w:rPr>
          <w:rFonts w:ascii="Gill Sans MT" w:hAnsi="Gill Sans MT" w:cs="Arial"/>
          <w:bCs/>
          <w:sz w:val="20"/>
          <w:lang w:val="es-PR"/>
        </w:rPr>
      </w:pPr>
      <w:r w:rsidRPr="007B0825">
        <w:rPr>
          <w:rFonts w:ascii="Gill Sans MT" w:hAnsi="Gill Sans MT" w:cs="Arial"/>
          <w:sz w:val="20"/>
          <w:lang w:val="es-PR"/>
        </w:rPr>
        <w:tab/>
      </w:r>
      <w:r w:rsidR="007902B0" w:rsidRPr="007B0825">
        <w:rPr>
          <w:rFonts w:ascii="Gill Sans MT" w:hAnsi="Gill Sans MT" w:cs="Arial"/>
          <w:bCs/>
          <w:sz w:val="20"/>
          <w:lang w:val="es-PR"/>
        </w:rPr>
        <w:t>Exámenes parciales (2)</w:t>
      </w:r>
      <w:r w:rsidR="007902B0" w:rsidRPr="007B0825">
        <w:rPr>
          <w:rFonts w:ascii="Gill Sans MT" w:hAnsi="Gill Sans MT" w:cs="Arial"/>
          <w:bCs/>
          <w:sz w:val="20"/>
          <w:lang w:val="es-PR"/>
        </w:rPr>
        <w:tab/>
      </w:r>
      <w:r w:rsidR="007902B0" w:rsidRPr="007B0825">
        <w:rPr>
          <w:rFonts w:ascii="Gill Sans MT" w:hAnsi="Gill Sans MT" w:cs="Arial"/>
          <w:bCs/>
          <w:sz w:val="20"/>
          <w:lang w:val="es-PR"/>
        </w:rPr>
        <w:tab/>
        <w:t>50%</w:t>
      </w:r>
      <w:r w:rsidR="007902B0" w:rsidRPr="007B0825">
        <w:rPr>
          <w:rFonts w:ascii="Gill Sans MT" w:hAnsi="Gill Sans MT" w:cs="Arial"/>
          <w:bCs/>
          <w:sz w:val="20"/>
          <w:lang w:val="es-PR"/>
        </w:rPr>
        <w:tab/>
      </w:r>
    </w:p>
    <w:p w:rsidR="007902B0" w:rsidRPr="007B0825" w:rsidRDefault="007902B0" w:rsidP="007902B0">
      <w:pPr>
        <w:pStyle w:val="DefaultText"/>
        <w:ind w:firstLine="720"/>
        <w:rPr>
          <w:rFonts w:ascii="Gill Sans MT" w:hAnsi="Gill Sans MT" w:cs="Arial"/>
          <w:bCs/>
          <w:sz w:val="20"/>
          <w:lang w:val="es-PR"/>
        </w:rPr>
      </w:pPr>
      <w:r w:rsidRPr="007B0825">
        <w:rPr>
          <w:rFonts w:ascii="Gill Sans MT" w:hAnsi="Gill Sans MT" w:cs="Arial"/>
          <w:bCs/>
          <w:sz w:val="20"/>
          <w:lang w:val="es-PR"/>
        </w:rPr>
        <w:t>Examen Final</w:t>
      </w:r>
      <w:r w:rsidRPr="007B0825">
        <w:rPr>
          <w:rFonts w:ascii="Gill Sans MT" w:hAnsi="Gill Sans MT" w:cs="Arial"/>
          <w:bCs/>
          <w:sz w:val="20"/>
          <w:lang w:val="es-PR"/>
        </w:rPr>
        <w:tab/>
        <w:t xml:space="preserve"> (1)</w:t>
      </w:r>
      <w:r w:rsidRPr="007B0825">
        <w:rPr>
          <w:rFonts w:ascii="Gill Sans MT" w:hAnsi="Gill Sans MT" w:cs="Arial"/>
          <w:bCs/>
          <w:sz w:val="20"/>
          <w:lang w:val="es-PR"/>
        </w:rPr>
        <w:tab/>
      </w:r>
      <w:r w:rsidRPr="007B0825">
        <w:rPr>
          <w:rFonts w:ascii="Gill Sans MT" w:hAnsi="Gill Sans MT" w:cs="Arial"/>
          <w:bCs/>
          <w:sz w:val="20"/>
          <w:lang w:val="es-PR"/>
        </w:rPr>
        <w:tab/>
        <w:t>25%</w:t>
      </w:r>
    </w:p>
    <w:p w:rsidR="007902B0" w:rsidRPr="007B0825" w:rsidRDefault="007902B0" w:rsidP="007902B0">
      <w:pPr>
        <w:pStyle w:val="DefaultText"/>
        <w:ind w:firstLine="720"/>
        <w:rPr>
          <w:rFonts w:ascii="Gill Sans MT" w:hAnsi="Gill Sans MT" w:cs="Arial"/>
          <w:bCs/>
          <w:sz w:val="20"/>
          <w:lang w:val="es-PR"/>
        </w:rPr>
      </w:pPr>
      <w:r w:rsidRPr="007B0825">
        <w:rPr>
          <w:rFonts w:ascii="Gill Sans MT" w:hAnsi="Gill Sans MT" w:cs="Arial"/>
          <w:bCs/>
          <w:sz w:val="20"/>
          <w:lang w:val="es-PR"/>
        </w:rPr>
        <w:t>Proyecto de Aplicación (1)</w:t>
      </w:r>
      <w:r w:rsidRPr="007B0825">
        <w:rPr>
          <w:rFonts w:ascii="Gill Sans MT" w:hAnsi="Gill Sans MT" w:cs="Arial"/>
          <w:bCs/>
          <w:sz w:val="20"/>
          <w:lang w:val="es-PR"/>
        </w:rPr>
        <w:tab/>
      </w:r>
      <w:r w:rsidRPr="007B0825">
        <w:rPr>
          <w:rFonts w:ascii="Gill Sans MT" w:hAnsi="Gill Sans MT" w:cs="Arial"/>
          <w:bCs/>
          <w:sz w:val="20"/>
          <w:lang w:val="es-PR"/>
        </w:rPr>
        <w:tab/>
        <w:t>25%</w:t>
      </w:r>
    </w:p>
    <w:p w:rsidR="003C68E6" w:rsidRPr="007B0825" w:rsidRDefault="003C68E6" w:rsidP="007902B0">
      <w:pPr>
        <w:pStyle w:val="BodyTextIndent"/>
        <w:ind w:left="180"/>
        <w:rPr>
          <w:rFonts w:ascii="Gill Sans MT" w:hAnsi="Gill Sans MT"/>
          <w:sz w:val="20"/>
          <w:szCs w:val="20"/>
          <w:lang w:val="es-PR"/>
        </w:rPr>
      </w:pPr>
      <w:r w:rsidRPr="007B0825">
        <w:rPr>
          <w:rFonts w:ascii="Gill Sans MT" w:hAnsi="Gill Sans MT"/>
          <w:b/>
          <w:sz w:val="20"/>
          <w:szCs w:val="20"/>
          <w:lang w:val="es-PR"/>
        </w:rPr>
        <w:tab/>
      </w:r>
      <w:r w:rsidRPr="007B0825">
        <w:rPr>
          <w:rFonts w:ascii="Gill Sans MT" w:hAnsi="Gill Sans MT"/>
          <w:b/>
          <w:sz w:val="20"/>
          <w:szCs w:val="20"/>
          <w:lang w:val="es-PR"/>
        </w:rPr>
        <w:tab/>
      </w:r>
      <w:r w:rsidRPr="007B0825">
        <w:rPr>
          <w:rFonts w:ascii="Gill Sans MT" w:hAnsi="Gill Sans MT"/>
          <w:b/>
          <w:sz w:val="20"/>
          <w:szCs w:val="20"/>
          <w:lang w:val="es-PR"/>
        </w:rPr>
        <w:tab/>
      </w:r>
      <w:r w:rsidRPr="007B0825">
        <w:rPr>
          <w:rFonts w:ascii="Gill Sans MT" w:hAnsi="Gill Sans MT"/>
          <w:b/>
          <w:sz w:val="20"/>
          <w:szCs w:val="20"/>
          <w:lang w:val="es-PR"/>
        </w:rPr>
        <w:tab/>
      </w:r>
      <w:r w:rsidRPr="007B0825">
        <w:rPr>
          <w:rFonts w:ascii="Gill Sans MT" w:hAnsi="Gill Sans MT"/>
          <w:b/>
          <w:sz w:val="20"/>
          <w:szCs w:val="20"/>
          <w:lang w:val="es-PR"/>
        </w:rPr>
        <w:tab/>
      </w:r>
      <w:r w:rsidRPr="007B0825">
        <w:rPr>
          <w:rFonts w:ascii="Gill Sans MT" w:hAnsi="Gill Sans MT"/>
          <w:sz w:val="20"/>
          <w:szCs w:val="20"/>
          <w:lang w:val="es-PR"/>
        </w:rPr>
        <w:t>Total</w:t>
      </w:r>
      <w:r w:rsidRPr="007B0825">
        <w:rPr>
          <w:rFonts w:ascii="Gill Sans MT" w:hAnsi="Gill Sans MT"/>
          <w:sz w:val="20"/>
          <w:szCs w:val="20"/>
          <w:lang w:val="es-PR"/>
        </w:rPr>
        <w:tab/>
        <w:t>100%</w:t>
      </w:r>
    </w:p>
    <w:p w:rsidR="003C68E6" w:rsidRPr="007B0825" w:rsidRDefault="003C68E6" w:rsidP="006A7FA4">
      <w:pPr>
        <w:pStyle w:val="Heading1"/>
        <w:jc w:val="center"/>
        <w:rPr>
          <w:rFonts w:ascii="Gill Sans MT" w:hAnsi="Gill Sans MT"/>
          <w:b/>
          <w:bCs/>
          <w:sz w:val="20"/>
          <w:szCs w:val="20"/>
          <w:u w:val="single"/>
          <w:lang w:val="es-PR"/>
        </w:rPr>
      </w:pPr>
    </w:p>
    <w:p w:rsidR="008F322A" w:rsidRPr="007B0825" w:rsidRDefault="00DE0939" w:rsidP="006A7FA4">
      <w:pPr>
        <w:pStyle w:val="Heading1"/>
        <w:jc w:val="center"/>
        <w:rPr>
          <w:rFonts w:ascii="Gill Sans MT" w:hAnsi="Gill Sans MT"/>
          <w:b/>
          <w:bCs/>
          <w:sz w:val="20"/>
          <w:szCs w:val="20"/>
          <w:u w:val="single"/>
          <w:lang w:val="es-PR"/>
        </w:rPr>
      </w:pPr>
      <w:r w:rsidRPr="007B0825">
        <w:rPr>
          <w:rFonts w:ascii="Gill Sans MT" w:hAnsi="Gill Sans MT"/>
          <w:b/>
          <w:bCs/>
          <w:sz w:val="20"/>
          <w:szCs w:val="20"/>
          <w:u w:val="single"/>
          <w:lang w:val="es-PR"/>
        </w:rPr>
        <w:t>Se aplicará la curva normal</w:t>
      </w:r>
    </w:p>
    <w:p w:rsidR="006A7FA4" w:rsidRPr="007B0825" w:rsidRDefault="006A7FA4" w:rsidP="006A7FA4">
      <w:pPr>
        <w:rPr>
          <w:rFonts w:ascii="Gill Sans MT" w:hAnsi="Gill Sans MT"/>
          <w:sz w:val="20"/>
          <w:szCs w:val="20"/>
          <w:lang w:val="es-PR"/>
        </w:rPr>
      </w:pPr>
    </w:p>
    <w:p w:rsidR="00DE0939" w:rsidRPr="007B0825" w:rsidRDefault="00DE0939" w:rsidP="006A7FA4">
      <w:pPr>
        <w:rPr>
          <w:rFonts w:ascii="Gill Sans MT" w:hAnsi="Gill Sans MT"/>
          <w:sz w:val="20"/>
          <w:szCs w:val="20"/>
          <w:lang w:val="es-PR"/>
        </w:rPr>
      </w:pPr>
    </w:p>
    <w:p w:rsidR="00ED22DD" w:rsidRPr="007B0825" w:rsidRDefault="00ED22DD" w:rsidP="006A7FA4">
      <w:pPr>
        <w:jc w:val="both"/>
        <w:rPr>
          <w:rFonts w:ascii="Gill Sans MT" w:eastAsia="Batang" w:hAnsi="Gill Sans MT" w:cs="Tahoma"/>
          <w:b/>
          <w:bCs/>
          <w:caps/>
          <w:sz w:val="20"/>
          <w:szCs w:val="20"/>
          <w:lang w:val="es-PR" w:eastAsia="ko-KR"/>
        </w:rPr>
      </w:pPr>
      <w:r w:rsidRPr="007B0825">
        <w:rPr>
          <w:rFonts w:ascii="Gill Sans MT" w:eastAsia="Batang" w:hAnsi="Gill Sans MT" w:cs="Tahoma"/>
          <w:b/>
          <w:bCs/>
          <w:caps/>
          <w:sz w:val="20"/>
          <w:szCs w:val="20"/>
          <w:lang w:val="es-PR" w:eastAsia="ko-KR"/>
        </w:rPr>
        <w:t xml:space="preserve">VII. </w:t>
      </w:r>
      <w:r w:rsidRPr="007B0825">
        <w:rPr>
          <w:rFonts w:ascii="Gill Sans MT" w:eastAsia="Batang" w:hAnsi="Gill Sans MT" w:cs="Tahoma"/>
          <w:b/>
          <w:bCs/>
          <w:caps/>
          <w:sz w:val="20"/>
          <w:szCs w:val="20"/>
          <w:lang w:val="es-PR" w:eastAsia="ko-KR"/>
        </w:rPr>
        <w:tab/>
        <w:t xml:space="preserve">Notas Especiales </w:t>
      </w:r>
    </w:p>
    <w:p w:rsidR="004E4A1B" w:rsidRPr="007B0825" w:rsidRDefault="00ED22DD" w:rsidP="006A7FA4">
      <w:pPr>
        <w:tabs>
          <w:tab w:val="num" w:pos="720"/>
          <w:tab w:val="num" w:pos="1800"/>
        </w:tabs>
        <w:jc w:val="both"/>
        <w:rPr>
          <w:rFonts w:ascii="Gill Sans MT" w:eastAsia="Batang" w:hAnsi="Gill Sans MT" w:cs="Tahoma"/>
          <w:sz w:val="20"/>
          <w:szCs w:val="20"/>
          <w:lang w:val="es-PR" w:eastAsia="ko-KR"/>
        </w:rPr>
      </w:pPr>
      <w:r w:rsidRPr="007B0825">
        <w:rPr>
          <w:rFonts w:ascii="Gill Sans MT" w:eastAsia="Batang" w:hAnsi="Gill Sans MT" w:cs="Tahoma"/>
          <w:sz w:val="20"/>
          <w:szCs w:val="20"/>
          <w:lang w:val="es-PR" w:eastAsia="ko-KR"/>
        </w:rPr>
        <w:tab/>
      </w:r>
      <w:r w:rsidRPr="007B0825">
        <w:rPr>
          <w:rFonts w:ascii="Gill Sans MT" w:eastAsia="Batang" w:hAnsi="Gill Sans MT" w:cs="Tahoma"/>
          <w:sz w:val="20"/>
          <w:szCs w:val="20"/>
          <w:lang w:val="es-PR" w:eastAsia="ko-KR"/>
        </w:rPr>
        <w:tab/>
      </w:r>
    </w:p>
    <w:p w:rsidR="004E4A1B" w:rsidRPr="007B0825" w:rsidRDefault="004E4A1B" w:rsidP="006A7FA4">
      <w:pPr>
        <w:numPr>
          <w:ilvl w:val="1"/>
          <w:numId w:val="33"/>
        </w:numPr>
        <w:tabs>
          <w:tab w:val="num" w:pos="1080"/>
          <w:tab w:val="num" w:pos="1800"/>
        </w:tabs>
        <w:ind w:left="1080"/>
        <w:jc w:val="both"/>
        <w:rPr>
          <w:rFonts w:ascii="Gill Sans MT" w:eastAsia="Batang" w:hAnsi="Gill Sans MT" w:cs="Tahoma"/>
          <w:sz w:val="20"/>
          <w:szCs w:val="20"/>
          <w:lang w:val="es-PR" w:eastAsia="ko-KR"/>
        </w:rPr>
      </w:pPr>
      <w:r w:rsidRPr="007B0825">
        <w:rPr>
          <w:rFonts w:ascii="Gill Sans MT" w:eastAsia="Batang" w:hAnsi="Gill Sans MT" w:cs="Tahoma"/>
          <w:sz w:val="20"/>
          <w:szCs w:val="20"/>
          <w:lang w:val="es-PR" w:eastAsia="ko-KR"/>
        </w:rPr>
        <w:t xml:space="preserve">Servicios auxiliares o necesidades especiales </w:t>
      </w:r>
    </w:p>
    <w:p w:rsidR="004E4A1B" w:rsidRPr="007B0825" w:rsidRDefault="004E4A1B" w:rsidP="006A7FA4">
      <w:pPr>
        <w:tabs>
          <w:tab w:val="num" w:pos="3960"/>
          <w:tab w:val="num" w:pos="4680"/>
        </w:tabs>
        <w:ind w:left="1080"/>
        <w:jc w:val="both"/>
        <w:rPr>
          <w:rFonts w:ascii="Gill Sans MT" w:eastAsia="Batang" w:hAnsi="Gill Sans MT" w:cs="Tahoma"/>
          <w:i/>
          <w:sz w:val="20"/>
          <w:szCs w:val="20"/>
          <w:lang w:val="es-PR" w:eastAsia="ko-KR"/>
        </w:rPr>
      </w:pPr>
      <w:r w:rsidRPr="007B0825">
        <w:rPr>
          <w:rFonts w:ascii="Gill Sans MT" w:eastAsia="Batang" w:hAnsi="Gill Sans MT" w:cs="Tahoma"/>
          <w:i/>
          <w:sz w:val="20"/>
          <w:szCs w:val="20"/>
          <w:lang w:val="es-PR" w:eastAsia="ko-KR"/>
        </w:rPr>
        <w:t xml:space="preserve">Todo estudiante que requiera servicios auxiliares o asistencia especial deberá solicitar los mismos al inicio del curso o tan pronto como adquiera conocimiento de que los necesita, a través del registro correspondiente, en </w:t>
      </w:r>
      <w:r w:rsidR="00B530A3" w:rsidRPr="007B0825">
        <w:rPr>
          <w:rFonts w:ascii="Gill Sans MT" w:eastAsia="Batang" w:hAnsi="Gill Sans MT" w:cs="Tahoma"/>
          <w:i/>
          <w:sz w:val="20"/>
          <w:szCs w:val="20"/>
          <w:lang w:val="es-PR" w:eastAsia="ko-KR"/>
        </w:rPr>
        <w:t>el programa de orientación con el Sr. José A. Rodríguez XT. 2306.</w:t>
      </w:r>
    </w:p>
    <w:p w:rsidR="004E4A1B" w:rsidRPr="007B0825" w:rsidRDefault="004E4A1B" w:rsidP="006A7FA4">
      <w:pPr>
        <w:tabs>
          <w:tab w:val="num" w:pos="3960"/>
          <w:tab w:val="num" w:pos="4680"/>
        </w:tabs>
        <w:jc w:val="both"/>
        <w:rPr>
          <w:rFonts w:ascii="Gill Sans MT" w:eastAsia="Batang" w:hAnsi="Gill Sans MT" w:cs="Tahoma"/>
          <w:i/>
          <w:sz w:val="20"/>
          <w:szCs w:val="20"/>
          <w:lang w:val="es-PR" w:eastAsia="ko-KR"/>
        </w:rPr>
      </w:pPr>
    </w:p>
    <w:p w:rsidR="004E4A1B" w:rsidRPr="007B0825" w:rsidRDefault="004E4A1B" w:rsidP="006A7FA4">
      <w:pPr>
        <w:numPr>
          <w:ilvl w:val="1"/>
          <w:numId w:val="33"/>
        </w:numPr>
        <w:tabs>
          <w:tab w:val="num" w:pos="1080"/>
          <w:tab w:val="num" w:pos="1800"/>
        </w:tabs>
        <w:ind w:left="1080"/>
        <w:jc w:val="both"/>
        <w:rPr>
          <w:rFonts w:ascii="Gill Sans MT" w:hAnsi="Gill Sans MT" w:cs="Arial"/>
          <w:bCs/>
          <w:sz w:val="20"/>
          <w:szCs w:val="20"/>
          <w:lang w:val="es-PR"/>
        </w:rPr>
      </w:pPr>
      <w:r w:rsidRPr="007B0825">
        <w:rPr>
          <w:rFonts w:ascii="Gill Sans MT" w:eastAsia="Batang" w:hAnsi="Gill Sans MT" w:cs="Tahoma"/>
          <w:sz w:val="20"/>
          <w:szCs w:val="20"/>
          <w:lang w:val="es-PR" w:eastAsia="ko-KR"/>
        </w:rPr>
        <w:t>Honradez, fraude y plagio</w:t>
      </w:r>
    </w:p>
    <w:p w:rsidR="004E4A1B" w:rsidRPr="007B0825" w:rsidRDefault="004E4A1B" w:rsidP="006A7FA4">
      <w:pPr>
        <w:tabs>
          <w:tab w:val="num" w:pos="3960"/>
          <w:tab w:val="num" w:pos="4680"/>
        </w:tabs>
        <w:ind w:left="1080"/>
        <w:jc w:val="both"/>
        <w:rPr>
          <w:rFonts w:ascii="Gill Sans MT" w:eastAsia="Batang" w:hAnsi="Gill Sans MT" w:cs="Tahoma"/>
          <w:i/>
          <w:sz w:val="20"/>
          <w:szCs w:val="20"/>
          <w:lang w:val="es-PR" w:eastAsia="ko-KR"/>
        </w:rPr>
      </w:pPr>
      <w:r w:rsidRPr="007B0825">
        <w:rPr>
          <w:rFonts w:ascii="Gill Sans MT" w:eastAsia="Batang" w:hAnsi="Gill Sans MT" w:cs="Tahoma"/>
          <w:i/>
          <w:sz w:val="20"/>
          <w:szCs w:val="20"/>
          <w:lang w:val="es-PR" w:eastAsia="ko-KR"/>
        </w:rPr>
        <w:t xml:space="preserve">La falta de honradez, el fraude, el plagio y cualquier otro comportamiento inadecuado con relación a la labor académica constituyen infracciones mayores sancionadas por el </w:t>
      </w:r>
      <w:r w:rsidRPr="007B0825">
        <w:rPr>
          <w:rFonts w:ascii="Gill Sans MT" w:eastAsia="Batang" w:hAnsi="Gill Sans MT" w:cs="Tahoma"/>
          <w:i/>
          <w:sz w:val="20"/>
          <w:szCs w:val="20"/>
          <w:u w:val="single"/>
          <w:lang w:val="es-PR" w:eastAsia="ko-KR"/>
        </w:rPr>
        <w:t>Reglamento General de Estudiantes</w:t>
      </w:r>
      <w:r w:rsidRPr="007B0825">
        <w:rPr>
          <w:rFonts w:ascii="Gill Sans MT" w:eastAsia="Batang" w:hAnsi="Gill Sans MT" w:cs="Tahoma"/>
          <w:i/>
          <w:sz w:val="20"/>
          <w:szCs w:val="20"/>
          <w:lang w:val="es-PR" w:eastAsia="ko-KR"/>
        </w:rPr>
        <w:t xml:space="preserve">.  Las infracciones mayores, según dispone el </w:t>
      </w:r>
      <w:r w:rsidRPr="007B0825">
        <w:rPr>
          <w:rFonts w:ascii="Gill Sans MT" w:eastAsia="Batang" w:hAnsi="Gill Sans MT" w:cs="Tahoma"/>
          <w:i/>
          <w:sz w:val="20"/>
          <w:szCs w:val="20"/>
          <w:u w:val="single"/>
          <w:lang w:val="es-PR" w:eastAsia="ko-KR"/>
        </w:rPr>
        <w:t>Reglamento General de Estudiantes</w:t>
      </w:r>
      <w:r w:rsidRPr="007B0825">
        <w:rPr>
          <w:rFonts w:ascii="Gill Sans MT" w:eastAsia="Batang" w:hAnsi="Gill Sans MT" w:cs="Tahoma"/>
          <w:i/>
          <w:sz w:val="20"/>
          <w:szCs w:val="20"/>
          <w:lang w:val="es-PR" w:eastAsia="ko-KR"/>
        </w:rPr>
        <w:t>, pueden tener como consecuencia la suspensión de la Universidad por un tiempo definido mayor de un año o la expulsión permanente de la Universidad, entre otras sanciones.</w:t>
      </w:r>
    </w:p>
    <w:p w:rsidR="004E4A1B" w:rsidRPr="007B0825" w:rsidRDefault="004E4A1B" w:rsidP="006A7FA4">
      <w:pPr>
        <w:tabs>
          <w:tab w:val="num" w:pos="3960"/>
          <w:tab w:val="num" w:pos="4680"/>
        </w:tabs>
        <w:ind w:left="1080"/>
        <w:jc w:val="both"/>
        <w:rPr>
          <w:rFonts w:ascii="Gill Sans MT" w:hAnsi="Gill Sans MT" w:cs="Arial"/>
          <w:bCs/>
          <w:i/>
          <w:sz w:val="20"/>
          <w:szCs w:val="20"/>
          <w:lang w:val="es-PR"/>
        </w:rPr>
      </w:pPr>
    </w:p>
    <w:p w:rsidR="004E4A1B" w:rsidRPr="007B0825" w:rsidRDefault="004E4A1B" w:rsidP="006A7FA4">
      <w:pPr>
        <w:numPr>
          <w:ilvl w:val="1"/>
          <w:numId w:val="33"/>
        </w:numPr>
        <w:tabs>
          <w:tab w:val="num" w:pos="1080"/>
          <w:tab w:val="num" w:pos="1800"/>
        </w:tabs>
        <w:ind w:left="1080"/>
        <w:jc w:val="both"/>
        <w:rPr>
          <w:rFonts w:ascii="Gill Sans MT" w:hAnsi="Gill Sans MT" w:cs="Arial"/>
          <w:bCs/>
          <w:sz w:val="20"/>
          <w:szCs w:val="20"/>
          <w:lang w:val="es-PR"/>
        </w:rPr>
      </w:pPr>
      <w:r w:rsidRPr="007B0825">
        <w:rPr>
          <w:rFonts w:ascii="Gill Sans MT" w:eastAsia="Batang" w:hAnsi="Gill Sans MT" w:cs="Tahoma"/>
          <w:sz w:val="20"/>
          <w:szCs w:val="20"/>
          <w:lang w:val="es-PR" w:eastAsia="ko-KR"/>
        </w:rPr>
        <w:t xml:space="preserve">Uso de dispositivos electrónicos </w:t>
      </w:r>
    </w:p>
    <w:p w:rsidR="004E4A1B" w:rsidRPr="007B0825" w:rsidRDefault="004E4A1B" w:rsidP="006A7FA4">
      <w:pPr>
        <w:tabs>
          <w:tab w:val="num" w:pos="3960"/>
          <w:tab w:val="num" w:pos="4680"/>
        </w:tabs>
        <w:ind w:left="1080"/>
        <w:jc w:val="both"/>
        <w:rPr>
          <w:rFonts w:ascii="Gill Sans MT" w:hAnsi="Gill Sans MT" w:cs="Arial"/>
          <w:bCs/>
          <w:i/>
          <w:sz w:val="20"/>
          <w:szCs w:val="20"/>
          <w:lang w:val="es-PR"/>
        </w:rPr>
      </w:pPr>
      <w:r w:rsidRPr="007B0825">
        <w:rPr>
          <w:rFonts w:ascii="Gill Sans MT" w:hAnsi="Gill Sans MT" w:cs="Arial"/>
          <w:bCs/>
          <w:i/>
          <w:sz w:val="20"/>
          <w:szCs w:val="20"/>
          <w:lang w:val="es-PR"/>
        </w:rPr>
        <w:lastRenderedPageBreak/>
        <w:t>Se desactivarán los teléfonos celulares y cualquier otro dispositivo electrónico que pudiese interrumpir los procesos de enseñanza y aprendizaje o alterar el ambiente conducente a la excelencia académica.  Las situaciones apremiantes serán atendidas, según corresponda.  Se prohíbe el manejo de dispositivos electrónicos que permitan acceder, almacenar o enviar datos durante evaluaciones o exámenes.</w:t>
      </w:r>
    </w:p>
    <w:p w:rsidR="00ED22DD" w:rsidRPr="007B0825" w:rsidRDefault="00ED22DD" w:rsidP="006A7FA4">
      <w:pPr>
        <w:pStyle w:val="Heading1"/>
        <w:rPr>
          <w:rFonts w:ascii="Gill Sans MT" w:hAnsi="Gill Sans MT"/>
          <w:b/>
          <w:bCs/>
          <w:sz w:val="20"/>
          <w:szCs w:val="20"/>
          <w:lang w:val="es-PR"/>
        </w:rPr>
      </w:pPr>
    </w:p>
    <w:p w:rsidR="000B103C" w:rsidRPr="007B0825" w:rsidRDefault="008F322A" w:rsidP="006A7FA4">
      <w:pPr>
        <w:pStyle w:val="Heading1"/>
        <w:rPr>
          <w:rFonts w:ascii="Gill Sans MT" w:hAnsi="Gill Sans MT"/>
          <w:b/>
          <w:bCs/>
          <w:sz w:val="20"/>
          <w:szCs w:val="20"/>
          <w:lang w:val="es-PR"/>
        </w:rPr>
      </w:pPr>
      <w:r w:rsidRPr="007B0825">
        <w:rPr>
          <w:rFonts w:ascii="Gill Sans MT" w:hAnsi="Gill Sans MT"/>
          <w:b/>
          <w:bCs/>
          <w:sz w:val="20"/>
          <w:szCs w:val="20"/>
          <w:lang w:val="es-PR"/>
        </w:rPr>
        <w:t>V</w:t>
      </w:r>
      <w:r w:rsidR="00D27909" w:rsidRPr="007B0825">
        <w:rPr>
          <w:rFonts w:ascii="Gill Sans MT" w:hAnsi="Gill Sans MT"/>
          <w:b/>
          <w:bCs/>
          <w:sz w:val="20"/>
          <w:szCs w:val="20"/>
          <w:lang w:val="es-PR"/>
        </w:rPr>
        <w:t>I</w:t>
      </w:r>
      <w:r w:rsidR="000B103C" w:rsidRPr="007B0825">
        <w:rPr>
          <w:rFonts w:ascii="Gill Sans MT" w:hAnsi="Gill Sans MT"/>
          <w:b/>
          <w:bCs/>
          <w:sz w:val="20"/>
          <w:szCs w:val="20"/>
          <w:lang w:val="es-PR"/>
        </w:rPr>
        <w:t>I</w:t>
      </w:r>
      <w:r w:rsidR="00ED22DD" w:rsidRPr="007B0825">
        <w:rPr>
          <w:rFonts w:ascii="Gill Sans MT" w:hAnsi="Gill Sans MT"/>
          <w:b/>
          <w:bCs/>
          <w:sz w:val="20"/>
          <w:szCs w:val="20"/>
          <w:lang w:val="es-PR"/>
        </w:rPr>
        <w:t>I</w:t>
      </w:r>
      <w:r w:rsidR="000B103C" w:rsidRPr="007B0825">
        <w:rPr>
          <w:rFonts w:ascii="Gill Sans MT" w:hAnsi="Gill Sans MT"/>
          <w:b/>
          <w:bCs/>
          <w:sz w:val="20"/>
          <w:szCs w:val="20"/>
          <w:lang w:val="es-PR"/>
        </w:rPr>
        <w:t>.</w:t>
      </w:r>
      <w:r w:rsidR="000B103C" w:rsidRPr="007B0825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0B103C" w:rsidRPr="007B0825">
        <w:rPr>
          <w:rFonts w:ascii="Gill Sans MT" w:hAnsi="Gill Sans MT"/>
          <w:b/>
          <w:bCs/>
          <w:caps/>
          <w:sz w:val="20"/>
          <w:szCs w:val="20"/>
          <w:lang w:val="es-PR"/>
        </w:rPr>
        <w:t>Recursos</w:t>
      </w:r>
      <w:r w:rsidRPr="007B0825">
        <w:rPr>
          <w:rFonts w:ascii="Gill Sans MT" w:hAnsi="Gill Sans MT"/>
          <w:b/>
          <w:bCs/>
          <w:caps/>
          <w:sz w:val="20"/>
          <w:szCs w:val="20"/>
          <w:lang w:val="es-PR"/>
        </w:rPr>
        <w:t xml:space="preserve"> educativos</w:t>
      </w:r>
      <w:r w:rsidR="000B103C" w:rsidRPr="007B0825">
        <w:rPr>
          <w:rFonts w:ascii="Gill Sans MT" w:hAnsi="Gill Sans MT"/>
          <w:b/>
          <w:bCs/>
          <w:caps/>
          <w:sz w:val="20"/>
          <w:szCs w:val="20"/>
          <w:lang w:val="es-PR"/>
        </w:rPr>
        <w:t xml:space="preserve"> </w:t>
      </w:r>
    </w:p>
    <w:p w:rsidR="000B103C" w:rsidRPr="007B0825" w:rsidRDefault="000B103C" w:rsidP="006A7FA4">
      <w:pPr>
        <w:rPr>
          <w:rFonts w:ascii="Gill Sans MT" w:hAnsi="Gill Sans MT" w:cs="Arial"/>
          <w:sz w:val="20"/>
          <w:szCs w:val="20"/>
          <w:lang w:val="es-PR"/>
        </w:rPr>
      </w:pPr>
    </w:p>
    <w:p w:rsidR="007902B0" w:rsidRPr="007B0825" w:rsidRDefault="007902B0" w:rsidP="007B0825">
      <w:pPr>
        <w:pStyle w:val="DefaultText"/>
        <w:ind w:firstLine="720"/>
        <w:rPr>
          <w:rFonts w:ascii="Gill Sans MT" w:hAnsi="Gill Sans MT" w:cs="Arial"/>
          <w:bCs/>
          <w:sz w:val="20"/>
          <w:lang w:val="en-US"/>
        </w:rPr>
      </w:pPr>
      <w:r w:rsidRPr="007B0825">
        <w:rPr>
          <w:rFonts w:ascii="Gill Sans MT" w:hAnsi="Gill Sans MT" w:cs="Arial"/>
          <w:bCs/>
          <w:sz w:val="20"/>
          <w:lang w:val="en-US"/>
        </w:rPr>
        <w:t>Texto</w:t>
      </w:r>
    </w:p>
    <w:p w:rsidR="007902B0" w:rsidRPr="007B0825" w:rsidRDefault="007902B0" w:rsidP="007902B0">
      <w:pPr>
        <w:pStyle w:val="DefaultText"/>
        <w:rPr>
          <w:rFonts w:ascii="Gill Sans MT" w:hAnsi="Gill Sans MT" w:cs="Arial"/>
          <w:color w:val="000000"/>
          <w:sz w:val="20"/>
          <w:lang w:val="en-US"/>
        </w:rPr>
      </w:pPr>
    </w:p>
    <w:p w:rsidR="007902B0" w:rsidRPr="007B0825" w:rsidRDefault="007902B0" w:rsidP="007B0825">
      <w:pPr>
        <w:pStyle w:val="DefaultText"/>
        <w:ind w:left="720" w:firstLine="720"/>
        <w:rPr>
          <w:rFonts w:ascii="Gill Sans MT" w:hAnsi="Gill Sans MT" w:cs="Arial"/>
          <w:i/>
          <w:color w:val="333333"/>
          <w:sz w:val="20"/>
          <w:lang w:val="es-PR"/>
        </w:rPr>
      </w:pPr>
      <w:r w:rsidRPr="007B0825">
        <w:rPr>
          <w:rFonts w:ascii="Gill Sans MT" w:hAnsi="Gill Sans MT" w:cs="Arial"/>
          <w:color w:val="000000"/>
          <w:sz w:val="20"/>
          <w:lang w:val="en-US"/>
        </w:rPr>
        <w:t xml:space="preserve">Shelly, G.B., Cashman, T.J., Serwatka, J.A.  </w:t>
      </w:r>
      <w:r w:rsidRPr="007B0825">
        <w:rPr>
          <w:rFonts w:ascii="Gill Sans MT" w:hAnsi="Gill Sans MT" w:cs="Arial"/>
          <w:color w:val="000000"/>
          <w:sz w:val="20"/>
          <w:lang w:val="es-PR"/>
        </w:rPr>
        <w:t xml:space="preserve">(2004). </w:t>
      </w:r>
      <w:r w:rsidRPr="007B0825">
        <w:rPr>
          <w:rFonts w:ascii="Gill Sans MT" w:hAnsi="Gill Sans MT" w:cs="Arial"/>
          <w:i/>
          <w:color w:val="333333"/>
          <w:sz w:val="20"/>
          <w:lang w:val="es-PR"/>
        </w:rPr>
        <w:t xml:space="preserve">Business Data </w:t>
      </w:r>
    </w:p>
    <w:p w:rsidR="007902B0" w:rsidRPr="007B0825" w:rsidRDefault="007902B0" w:rsidP="007902B0">
      <w:pPr>
        <w:pStyle w:val="DefaultText"/>
        <w:ind w:left="720" w:firstLine="720"/>
        <w:rPr>
          <w:rFonts w:ascii="Gill Sans MT" w:hAnsi="Gill Sans MT" w:cs="Arial"/>
          <w:color w:val="000000"/>
          <w:sz w:val="20"/>
          <w:lang w:val="es-PR"/>
        </w:rPr>
      </w:pPr>
      <w:r w:rsidRPr="007B0825">
        <w:rPr>
          <w:rFonts w:ascii="Gill Sans MT" w:hAnsi="Gill Sans MT" w:cs="Arial"/>
          <w:i/>
          <w:color w:val="333333"/>
          <w:sz w:val="20"/>
          <w:lang w:val="es-PR"/>
        </w:rPr>
        <w:t>Communications: Introductory Concepts and Techniques, 4</w:t>
      </w:r>
      <w:r w:rsidRPr="007B0825">
        <w:rPr>
          <w:rFonts w:ascii="Gill Sans MT" w:hAnsi="Gill Sans MT" w:cs="Arial"/>
          <w:i/>
          <w:color w:val="333333"/>
          <w:sz w:val="20"/>
          <w:vertAlign w:val="superscript"/>
          <w:lang w:val="es-PR"/>
        </w:rPr>
        <w:t>th</w:t>
      </w:r>
      <w:r w:rsidRPr="007B0825">
        <w:rPr>
          <w:rFonts w:ascii="Gill Sans MT" w:hAnsi="Gill Sans MT" w:cs="Arial"/>
          <w:i/>
          <w:color w:val="333333"/>
          <w:sz w:val="20"/>
          <w:lang w:val="es-PR"/>
        </w:rPr>
        <w:t xml:space="preserve"> Ed</w:t>
      </w:r>
      <w:r w:rsidRPr="007B0825">
        <w:rPr>
          <w:rFonts w:ascii="Gill Sans MT" w:hAnsi="Gill Sans MT" w:cs="Arial"/>
          <w:color w:val="333333"/>
          <w:sz w:val="20"/>
          <w:lang w:val="es-PR"/>
        </w:rPr>
        <w:t xml:space="preserve">. </w:t>
      </w:r>
      <w:r w:rsidRPr="007B0825">
        <w:rPr>
          <w:rFonts w:ascii="Gill Sans MT" w:hAnsi="Gill Sans MT" w:cs="Arial"/>
          <w:color w:val="000000"/>
          <w:sz w:val="20"/>
          <w:lang w:val="es-PR"/>
        </w:rPr>
        <w:t xml:space="preserve">Boston </w:t>
      </w:r>
    </w:p>
    <w:p w:rsidR="007902B0" w:rsidRPr="007B0825" w:rsidRDefault="007902B0" w:rsidP="007902B0">
      <w:pPr>
        <w:pStyle w:val="DefaultText"/>
        <w:ind w:left="720" w:firstLine="720"/>
        <w:rPr>
          <w:rFonts w:ascii="Gill Sans MT" w:hAnsi="Gill Sans MT" w:cs="Arial"/>
          <w:b/>
          <w:sz w:val="20"/>
          <w:lang w:val="es-PR"/>
        </w:rPr>
      </w:pPr>
      <w:r w:rsidRPr="007B0825">
        <w:rPr>
          <w:rFonts w:ascii="Gill Sans MT" w:hAnsi="Gill Sans MT" w:cs="Arial"/>
          <w:color w:val="000000"/>
          <w:sz w:val="20"/>
          <w:lang w:val="es-PR"/>
        </w:rPr>
        <w:t>MA.  Course Technology.</w:t>
      </w:r>
    </w:p>
    <w:p w:rsidR="007902B0" w:rsidRPr="007B0825" w:rsidRDefault="007902B0" w:rsidP="007902B0">
      <w:pPr>
        <w:pStyle w:val="DefaultText"/>
        <w:rPr>
          <w:rFonts w:ascii="Gill Sans MT" w:hAnsi="Gill Sans MT" w:cs="Arial"/>
          <w:b/>
          <w:sz w:val="20"/>
          <w:lang w:val="es-PR"/>
        </w:rPr>
      </w:pPr>
    </w:p>
    <w:p w:rsidR="007902B0" w:rsidRPr="007B0825" w:rsidRDefault="007902B0" w:rsidP="007B0825">
      <w:pPr>
        <w:pStyle w:val="DefaultText"/>
        <w:rPr>
          <w:rFonts w:ascii="Gill Sans MT" w:hAnsi="Gill Sans MT" w:cs="Arial"/>
          <w:b/>
          <w:sz w:val="20"/>
          <w:lang w:val="es-PR"/>
        </w:rPr>
      </w:pPr>
      <w:r w:rsidRPr="007B0825">
        <w:rPr>
          <w:rFonts w:ascii="Gill Sans MT" w:hAnsi="Gill Sans MT" w:cs="Arial"/>
          <w:b/>
          <w:sz w:val="20"/>
          <w:lang w:val="es-PR"/>
        </w:rPr>
        <w:t xml:space="preserve">VIII. </w:t>
      </w:r>
      <w:r w:rsidR="007B0825">
        <w:rPr>
          <w:rFonts w:ascii="Gill Sans MT" w:hAnsi="Gill Sans MT" w:cs="Arial"/>
          <w:b/>
          <w:sz w:val="20"/>
          <w:lang w:val="es-PR"/>
        </w:rPr>
        <w:tab/>
      </w:r>
      <w:r w:rsidRPr="007B0825">
        <w:rPr>
          <w:rFonts w:ascii="Gill Sans MT" w:hAnsi="Gill Sans MT" w:cs="Arial"/>
          <w:b/>
          <w:sz w:val="20"/>
          <w:lang w:val="es-PR"/>
        </w:rPr>
        <w:t>BIBLIOGRAFIA</w:t>
      </w:r>
    </w:p>
    <w:p w:rsidR="007902B0" w:rsidRPr="007B0825" w:rsidRDefault="007902B0" w:rsidP="007902B0">
      <w:pPr>
        <w:rPr>
          <w:rFonts w:ascii="Gill Sans MT" w:hAnsi="Gill Sans MT" w:cs="Arial"/>
          <w:sz w:val="20"/>
          <w:szCs w:val="20"/>
          <w:lang w:val="es-PR"/>
        </w:rPr>
      </w:pPr>
    </w:p>
    <w:p w:rsidR="007902B0" w:rsidRPr="007B0825" w:rsidRDefault="007902B0" w:rsidP="007B0825">
      <w:pPr>
        <w:ind w:firstLine="720"/>
        <w:rPr>
          <w:rFonts w:ascii="Gill Sans MT" w:hAnsi="Gill Sans MT" w:cs="Arial"/>
          <w:bCs/>
          <w:i/>
          <w:color w:val="000000"/>
          <w:sz w:val="20"/>
          <w:szCs w:val="20"/>
          <w:lang w:val="es-PR"/>
        </w:rPr>
      </w:pPr>
      <w:r w:rsidRPr="007B0825">
        <w:rPr>
          <w:rFonts w:ascii="Gill Sans MT" w:hAnsi="Gill Sans MT" w:cs="Tahoma"/>
          <w:color w:val="000000"/>
          <w:sz w:val="20"/>
          <w:szCs w:val="20"/>
          <w:lang w:val="es-PR"/>
        </w:rPr>
        <w:t xml:space="preserve">Bryan, C.E., (2004). </w:t>
      </w:r>
      <w:r w:rsidRPr="007B0825">
        <w:rPr>
          <w:rFonts w:ascii="Gill Sans MT" w:hAnsi="Gill Sans MT" w:cs="Arial"/>
          <w:bCs/>
          <w:i/>
          <w:color w:val="000000"/>
          <w:sz w:val="20"/>
          <w:szCs w:val="20"/>
          <w:lang w:val="es-PR"/>
        </w:rPr>
        <w:t xml:space="preserve">A Professional's Guide to Data Communication in a </w:t>
      </w:r>
    </w:p>
    <w:p w:rsidR="007902B0" w:rsidRPr="007B0825" w:rsidRDefault="007902B0" w:rsidP="007902B0">
      <w:pPr>
        <w:rPr>
          <w:rFonts w:ascii="Gill Sans MT" w:hAnsi="Gill Sans MT" w:cs="Tahoma"/>
          <w:iCs/>
          <w:color w:val="000000"/>
          <w:sz w:val="20"/>
          <w:szCs w:val="20"/>
          <w:lang w:val="es-PR"/>
        </w:rPr>
      </w:pPr>
      <w:r w:rsidRPr="007B0825">
        <w:rPr>
          <w:rFonts w:ascii="Gill Sans MT" w:hAnsi="Gill Sans MT" w:cs="Arial"/>
          <w:bCs/>
          <w:i/>
          <w:color w:val="000000"/>
          <w:sz w:val="20"/>
          <w:szCs w:val="20"/>
          <w:lang w:val="es-PR"/>
        </w:rPr>
        <w:tab/>
        <w:t>TCP/IP World</w:t>
      </w:r>
      <w:r w:rsidRPr="007B0825">
        <w:rPr>
          <w:rFonts w:ascii="Gill Sans MT" w:hAnsi="Gill Sans MT" w:cs="Tahoma"/>
          <w:color w:val="000000"/>
          <w:sz w:val="20"/>
          <w:szCs w:val="20"/>
          <w:lang w:val="es-PR"/>
        </w:rPr>
        <w:t xml:space="preserve">. Boston, MA. </w:t>
      </w:r>
      <w:r w:rsidRPr="007B0825">
        <w:rPr>
          <w:rFonts w:ascii="Gill Sans MT" w:hAnsi="Gill Sans MT" w:cs="Tahoma"/>
          <w:iCs/>
          <w:color w:val="000000"/>
          <w:sz w:val="20"/>
          <w:szCs w:val="20"/>
          <w:lang w:val="es-PR"/>
        </w:rPr>
        <w:t xml:space="preserve">Artech House Telecommunications </w:t>
      </w:r>
    </w:p>
    <w:p w:rsidR="007902B0" w:rsidRPr="007B0825" w:rsidRDefault="007902B0" w:rsidP="007902B0">
      <w:pPr>
        <w:rPr>
          <w:rFonts w:ascii="Gill Sans MT" w:hAnsi="Gill Sans MT" w:cs="Tahoma"/>
          <w:color w:val="000000"/>
          <w:sz w:val="20"/>
          <w:szCs w:val="20"/>
          <w:lang w:val="es-PR"/>
        </w:rPr>
      </w:pPr>
      <w:r w:rsidRPr="007B0825">
        <w:rPr>
          <w:rFonts w:ascii="Gill Sans MT" w:hAnsi="Gill Sans MT" w:cs="Tahoma"/>
          <w:iCs/>
          <w:color w:val="000000"/>
          <w:sz w:val="20"/>
          <w:szCs w:val="20"/>
          <w:lang w:val="es-PR"/>
        </w:rPr>
        <w:tab/>
        <w:t>Library. E-Book NetLibrary</w:t>
      </w:r>
      <w:r w:rsidRPr="007B0825">
        <w:rPr>
          <w:rFonts w:ascii="Gill Sans MT" w:hAnsi="Gill Sans MT" w:cs="Tahoma"/>
          <w:color w:val="000000"/>
          <w:sz w:val="20"/>
          <w:szCs w:val="20"/>
          <w:lang w:val="es-PR"/>
        </w:rPr>
        <w:t xml:space="preserve"> </w:t>
      </w:r>
    </w:p>
    <w:p w:rsidR="007902B0" w:rsidRPr="007B0825" w:rsidRDefault="007902B0" w:rsidP="007902B0">
      <w:pPr>
        <w:rPr>
          <w:rFonts w:ascii="Gill Sans MT" w:hAnsi="Gill Sans MT" w:cs="Arial"/>
          <w:sz w:val="20"/>
          <w:szCs w:val="20"/>
          <w:lang w:val="es-PR"/>
        </w:rPr>
      </w:pPr>
    </w:p>
    <w:p w:rsidR="007902B0" w:rsidRPr="007B0825" w:rsidRDefault="007902B0" w:rsidP="007B0825">
      <w:pPr>
        <w:ind w:firstLine="720"/>
        <w:rPr>
          <w:rFonts w:ascii="Gill Sans MT" w:hAnsi="Gill Sans MT" w:cs="Arial"/>
          <w:bCs/>
          <w:sz w:val="20"/>
          <w:szCs w:val="20"/>
          <w:lang w:val="es-PR"/>
        </w:rPr>
      </w:pPr>
      <w:r w:rsidRPr="007B0825">
        <w:rPr>
          <w:rFonts w:ascii="Gill Sans MT" w:hAnsi="Gill Sans MT" w:cs="Arial"/>
          <w:bCs/>
          <w:sz w:val="20"/>
          <w:szCs w:val="20"/>
          <w:lang w:val="es-PR"/>
        </w:rPr>
        <w:t>Kay, Trevor.</w:t>
      </w:r>
      <w:r w:rsidRPr="007B0825">
        <w:rPr>
          <w:rFonts w:ascii="Gill Sans MT" w:hAnsi="Gill Sans MT" w:cs="Arial"/>
          <w:sz w:val="20"/>
          <w:szCs w:val="20"/>
          <w:lang w:val="es-PR"/>
        </w:rPr>
        <w:t xml:space="preserve">  (2003). </w:t>
      </w:r>
      <w:r w:rsidRPr="007B0825">
        <w:rPr>
          <w:rFonts w:ascii="Gill Sans MT" w:hAnsi="Gill Sans MT" w:cs="Arial"/>
          <w:bCs/>
          <w:i/>
          <w:sz w:val="20"/>
          <w:szCs w:val="20"/>
          <w:lang w:val="es-PR"/>
        </w:rPr>
        <w:t xml:space="preserve">Security+. </w:t>
      </w:r>
      <w:r w:rsidRPr="007B0825">
        <w:rPr>
          <w:rFonts w:ascii="Gill Sans MT" w:hAnsi="Gill Sans MT" w:cs="Arial"/>
          <w:bCs/>
          <w:sz w:val="20"/>
          <w:szCs w:val="20"/>
          <w:lang w:val="es-PR"/>
        </w:rPr>
        <w:t xml:space="preserve"> New York, NY: McGraw-Hill/Osborne.</w:t>
      </w:r>
    </w:p>
    <w:p w:rsidR="007902B0" w:rsidRPr="007B0825" w:rsidRDefault="007902B0" w:rsidP="007902B0">
      <w:pPr>
        <w:rPr>
          <w:rFonts w:ascii="Gill Sans MT" w:hAnsi="Gill Sans MT" w:cs="Arial"/>
          <w:bCs/>
          <w:sz w:val="20"/>
          <w:szCs w:val="20"/>
          <w:lang w:val="es-PR"/>
        </w:rPr>
      </w:pPr>
    </w:p>
    <w:p w:rsidR="007902B0" w:rsidRPr="007B0825" w:rsidRDefault="007902B0" w:rsidP="007B0825">
      <w:pPr>
        <w:ind w:firstLine="720"/>
        <w:rPr>
          <w:rFonts w:ascii="Gill Sans MT" w:hAnsi="Gill Sans MT" w:cs="Arial"/>
          <w:bCs/>
          <w:sz w:val="20"/>
          <w:szCs w:val="20"/>
          <w:lang w:val="es-PR"/>
        </w:rPr>
      </w:pPr>
      <w:r w:rsidRPr="007B0825">
        <w:rPr>
          <w:rFonts w:ascii="Gill Sans MT" w:hAnsi="Gill Sans MT" w:cs="Arial"/>
          <w:bCs/>
          <w:sz w:val="20"/>
          <w:szCs w:val="20"/>
          <w:lang w:val="es-PR"/>
        </w:rPr>
        <w:t>Molina Robles, Francisco José.</w:t>
      </w:r>
      <w:r w:rsidRPr="007B0825">
        <w:rPr>
          <w:rFonts w:ascii="Gill Sans MT" w:hAnsi="Gill Sans MT" w:cs="Arial"/>
          <w:sz w:val="20"/>
          <w:szCs w:val="20"/>
          <w:lang w:val="es-PR"/>
        </w:rPr>
        <w:t xml:space="preserve"> (2003).  </w:t>
      </w:r>
      <w:r w:rsidRPr="007B0825">
        <w:rPr>
          <w:rFonts w:ascii="Gill Sans MT" w:hAnsi="Gill Sans MT" w:cs="Arial"/>
          <w:bCs/>
          <w:i/>
          <w:sz w:val="20"/>
          <w:szCs w:val="20"/>
          <w:lang w:val="es-PR"/>
        </w:rPr>
        <w:t xml:space="preserve">Redes de área local. </w:t>
      </w:r>
      <w:r w:rsidRPr="007B0825">
        <w:rPr>
          <w:rFonts w:ascii="Gill Sans MT" w:hAnsi="Gill Sans MT" w:cs="Arial"/>
          <w:bCs/>
          <w:sz w:val="20"/>
          <w:szCs w:val="20"/>
          <w:lang w:val="es-PR"/>
        </w:rPr>
        <w:t xml:space="preserve"> Madrid, España:</w:t>
      </w:r>
      <w:r w:rsidRPr="007B0825">
        <w:rPr>
          <w:rFonts w:ascii="Gill Sans MT" w:hAnsi="Gill Sans MT" w:cs="Arial"/>
          <w:bCs/>
          <w:i/>
          <w:sz w:val="20"/>
          <w:szCs w:val="20"/>
          <w:lang w:val="es-PR"/>
        </w:rPr>
        <w:t xml:space="preserve"> </w:t>
      </w:r>
      <w:r w:rsidRPr="007B0825">
        <w:rPr>
          <w:rFonts w:ascii="Gill Sans MT" w:hAnsi="Gill Sans MT" w:cs="Arial"/>
          <w:bCs/>
          <w:sz w:val="20"/>
          <w:szCs w:val="20"/>
          <w:lang w:val="es-PR"/>
        </w:rPr>
        <w:t xml:space="preserve">Ra-Ma </w:t>
      </w:r>
    </w:p>
    <w:p w:rsidR="007902B0" w:rsidRPr="007B0825" w:rsidRDefault="007902B0" w:rsidP="007902B0">
      <w:p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bCs/>
          <w:sz w:val="20"/>
          <w:szCs w:val="20"/>
          <w:lang w:val="es-PR"/>
        </w:rPr>
        <w:tab/>
        <w:t>Editorial.</w:t>
      </w:r>
    </w:p>
    <w:p w:rsidR="007902B0" w:rsidRPr="007B0825" w:rsidRDefault="007902B0" w:rsidP="007902B0">
      <w:pPr>
        <w:rPr>
          <w:rFonts w:ascii="Gill Sans MT" w:hAnsi="Gill Sans MT" w:cs="Arial"/>
          <w:sz w:val="20"/>
          <w:szCs w:val="20"/>
          <w:lang w:val="es-PR"/>
        </w:rPr>
      </w:pPr>
    </w:p>
    <w:p w:rsidR="007902B0" w:rsidRPr="007B0825" w:rsidRDefault="007902B0" w:rsidP="007B0825">
      <w:pPr>
        <w:ind w:left="720"/>
        <w:rPr>
          <w:rFonts w:ascii="Gill Sans MT" w:hAnsi="Gill Sans MT" w:cs="Arial"/>
          <w:bCs/>
          <w:sz w:val="20"/>
          <w:szCs w:val="20"/>
          <w:lang w:val="es-PR"/>
        </w:rPr>
      </w:pPr>
      <w:r w:rsidRPr="007B0825">
        <w:rPr>
          <w:rFonts w:ascii="Gill Sans MT" w:hAnsi="Gill Sans MT" w:cs="Arial"/>
          <w:bCs/>
          <w:sz w:val="20"/>
          <w:szCs w:val="20"/>
          <w:lang w:val="es-PR"/>
        </w:rPr>
        <w:t xml:space="preserve">Hallberg, Bruce A. (2003).  </w:t>
      </w:r>
      <w:r w:rsidRPr="007B0825">
        <w:rPr>
          <w:rFonts w:ascii="Gill Sans MT" w:hAnsi="Gill Sans MT" w:cs="Arial"/>
          <w:bCs/>
          <w:i/>
          <w:sz w:val="20"/>
          <w:szCs w:val="20"/>
          <w:lang w:val="es-PR"/>
        </w:rPr>
        <w:t>Networking : A beginner's guide 3rd ed.</w:t>
      </w:r>
      <w:r w:rsidRPr="007B0825">
        <w:rPr>
          <w:rFonts w:ascii="Gill Sans MT" w:hAnsi="Gill Sans MT" w:cs="Arial"/>
          <w:bCs/>
          <w:sz w:val="20"/>
          <w:szCs w:val="20"/>
          <w:lang w:val="es-PR"/>
        </w:rPr>
        <w:t xml:space="preserve">  New York, NY: </w:t>
      </w:r>
    </w:p>
    <w:p w:rsidR="007902B0" w:rsidRPr="007B0825" w:rsidRDefault="007902B0" w:rsidP="007902B0">
      <w:p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bCs/>
          <w:sz w:val="20"/>
          <w:szCs w:val="20"/>
          <w:lang w:val="es-PR"/>
        </w:rPr>
        <w:tab/>
        <w:t>McGraw-Hill/Osborne.</w:t>
      </w:r>
    </w:p>
    <w:p w:rsidR="007902B0" w:rsidRPr="007B0825" w:rsidRDefault="007902B0" w:rsidP="007902B0">
      <w:pPr>
        <w:rPr>
          <w:rFonts w:ascii="Gill Sans MT" w:hAnsi="Gill Sans MT" w:cs="Arial"/>
          <w:color w:val="000000"/>
          <w:sz w:val="20"/>
          <w:szCs w:val="20"/>
          <w:lang w:val="es-PR"/>
        </w:rPr>
      </w:pPr>
    </w:p>
    <w:p w:rsidR="007902B0" w:rsidRPr="007B0825" w:rsidRDefault="007902B0" w:rsidP="007B0825">
      <w:pPr>
        <w:ind w:firstLine="720"/>
        <w:rPr>
          <w:rFonts w:ascii="Gill Sans MT" w:hAnsi="Gill Sans MT" w:cs="Arial"/>
          <w:bCs/>
          <w:i/>
          <w:sz w:val="20"/>
          <w:szCs w:val="20"/>
          <w:lang w:val="es-PR"/>
        </w:rPr>
      </w:pPr>
      <w:r w:rsidRPr="007B0825">
        <w:rPr>
          <w:rFonts w:ascii="Gill Sans MT" w:hAnsi="Gill Sans MT" w:cs="Arial"/>
          <w:bCs/>
          <w:sz w:val="20"/>
          <w:szCs w:val="20"/>
          <w:lang w:val="es-PR"/>
        </w:rPr>
        <w:t>Comer, Douglas E.</w:t>
      </w:r>
      <w:r w:rsidRPr="007B0825">
        <w:rPr>
          <w:rFonts w:ascii="Gill Sans MT" w:hAnsi="Gill Sans MT" w:cs="Arial"/>
          <w:sz w:val="20"/>
          <w:szCs w:val="20"/>
          <w:lang w:val="es-PR"/>
        </w:rPr>
        <w:t xml:space="preserve"> (1996).  </w:t>
      </w:r>
      <w:r w:rsidRPr="007B0825">
        <w:rPr>
          <w:rFonts w:ascii="Gill Sans MT" w:hAnsi="Gill Sans MT" w:cs="Arial"/>
          <w:bCs/>
          <w:i/>
          <w:sz w:val="20"/>
          <w:szCs w:val="20"/>
          <w:lang w:val="es-PR"/>
        </w:rPr>
        <w:t xml:space="preserve">Redes globales de información con Internet y TCP/IP : </w:t>
      </w:r>
    </w:p>
    <w:p w:rsidR="007902B0" w:rsidRPr="007B0825" w:rsidRDefault="007902B0" w:rsidP="007902B0">
      <w:pPr>
        <w:rPr>
          <w:rFonts w:ascii="Gill Sans MT" w:hAnsi="Gill Sans MT" w:cs="Arial"/>
          <w:bCs/>
          <w:sz w:val="20"/>
          <w:szCs w:val="20"/>
          <w:lang w:val="es-PR"/>
        </w:rPr>
      </w:pPr>
      <w:r w:rsidRPr="007B0825">
        <w:rPr>
          <w:rFonts w:ascii="Gill Sans MT" w:hAnsi="Gill Sans MT" w:cs="Arial"/>
          <w:bCs/>
          <w:i/>
          <w:sz w:val="20"/>
          <w:szCs w:val="20"/>
          <w:lang w:val="es-PR"/>
        </w:rPr>
        <w:tab/>
        <w:t xml:space="preserve">principios básicos, protocolos y arquitectura 1ra. Ed. </w:t>
      </w:r>
      <w:r w:rsidRPr="007B0825">
        <w:rPr>
          <w:rFonts w:ascii="Gill Sans MT" w:hAnsi="Gill Sans MT" w:cs="Arial"/>
          <w:bCs/>
          <w:sz w:val="20"/>
          <w:szCs w:val="20"/>
          <w:lang w:val="es-PR"/>
        </w:rPr>
        <w:t>Madrid, España:</w:t>
      </w:r>
      <w:r w:rsidRPr="007B0825">
        <w:rPr>
          <w:rFonts w:ascii="Gill Sans MT" w:hAnsi="Gill Sans MT" w:cs="Arial"/>
          <w:bCs/>
          <w:i/>
          <w:sz w:val="20"/>
          <w:szCs w:val="20"/>
          <w:lang w:val="es-PR"/>
        </w:rPr>
        <w:t xml:space="preserve"> </w:t>
      </w:r>
      <w:r w:rsidRPr="007B0825">
        <w:rPr>
          <w:rFonts w:ascii="Gill Sans MT" w:hAnsi="Gill Sans MT" w:cs="Arial"/>
          <w:bCs/>
          <w:sz w:val="20"/>
          <w:szCs w:val="20"/>
          <w:lang w:val="es-PR"/>
        </w:rPr>
        <w:t>Prentice-</w:t>
      </w:r>
    </w:p>
    <w:p w:rsidR="007902B0" w:rsidRPr="007B0825" w:rsidRDefault="007902B0" w:rsidP="007902B0">
      <w:p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bCs/>
          <w:sz w:val="20"/>
          <w:szCs w:val="20"/>
          <w:lang w:val="es-PR"/>
        </w:rPr>
        <w:tab/>
        <w:t>Hall Hispanoamericana, S.A.</w:t>
      </w:r>
    </w:p>
    <w:p w:rsidR="007902B0" w:rsidRPr="007B0825" w:rsidRDefault="007902B0" w:rsidP="007902B0">
      <w:pPr>
        <w:rPr>
          <w:rFonts w:ascii="Gill Sans MT" w:hAnsi="Gill Sans MT" w:cs="Arial"/>
          <w:color w:val="000000"/>
          <w:sz w:val="20"/>
          <w:szCs w:val="20"/>
          <w:lang w:val="es-PR"/>
        </w:rPr>
      </w:pPr>
    </w:p>
    <w:p w:rsidR="007902B0" w:rsidRPr="007B0825" w:rsidRDefault="007902B0" w:rsidP="007B0825">
      <w:pPr>
        <w:ind w:firstLine="720"/>
        <w:rPr>
          <w:rFonts w:ascii="Gill Sans MT" w:hAnsi="Gill Sans MT" w:cs="Arial"/>
          <w:bCs/>
          <w:i/>
          <w:sz w:val="20"/>
          <w:szCs w:val="20"/>
          <w:lang w:val="es-PR"/>
        </w:rPr>
      </w:pPr>
      <w:r w:rsidRPr="007B0825">
        <w:rPr>
          <w:rFonts w:ascii="Gill Sans MT" w:hAnsi="Gill Sans MT" w:cs="Arial"/>
          <w:bCs/>
          <w:sz w:val="20"/>
          <w:szCs w:val="20"/>
          <w:lang w:val="es-PR"/>
        </w:rPr>
        <w:t xml:space="preserve">Youngworth, Paul.  (1997).  </w:t>
      </w:r>
      <w:r w:rsidRPr="007B0825">
        <w:rPr>
          <w:rFonts w:ascii="Gill Sans MT" w:hAnsi="Gill Sans MT" w:cs="Arial"/>
          <w:bCs/>
          <w:i/>
          <w:sz w:val="20"/>
          <w:szCs w:val="20"/>
          <w:lang w:val="es-PR"/>
        </w:rPr>
        <w:t xml:space="preserve">Build an Intranet on a shoestring : maximum technology at </w:t>
      </w:r>
    </w:p>
    <w:p w:rsidR="007902B0" w:rsidRPr="007B0825" w:rsidRDefault="007902B0" w:rsidP="007902B0">
      <w:p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bCs/>
          <w:i/>
          <w:sz w:val="20"/>
          <w:szCs w:val="20"/>
          <w:lang w:val="es-PR"/>
        </w:rPr>
        <w:tab/>
        <w:t xml:space="preserve">minimum cost 1st ed.  </w:t>
      </w:r>
      <w:r w:rsidRPr="007B0825">
        <w:rPr>
          <w:rFonts w:ascii="Gill Sans MT" w:hAnsi="Gill Sans MT" w:cs="Arial"/>
          <w:bCs/>
          <w:sz w:val="20"/>
          <w:szCs w:val="20"/>
          <w:lang w:val="es-PR"/>
        </w:rPr>
        <w:t>Research Triangle Park, NC: Ventana Pub.</w:t>
      </w:r>
    </w:p>
    <w:p w:rsidR="007902B0" w:rsidRPr="007B0825" w:rsidRDefault="007902B0" w:rsidP="007902B0">
      <w:pPr>
        <w:pStyle w:val="DefaultText"/>
        <w:rPr>
          <w:rFonts w:ascii="Gill Sans MT" w:hAnsi="Gill Sans MT" w:cs="Arial"/>
          <w:b/>
          <w:sz w:val="20"/>
          <w:lang w:val="es-PR"/>
        </w:rPr>
      </w:pPr>
    </w:p>
    <w:p w:rsidR="007902B0" w:rsidRPr="007B0825" w:rsidRDefault="007902B0" w:rsidP="007902B0">
      <w:pPr>
        <w:rPr>
          <w:rFonts w:ascii="Gill Sans MT" w:hAnsi="Gill Sans MT" w:cs="Arial"/>
          <w:bCs/>
          <w:sz w:val="20"/>
          <w:szCs w:val="20"/>
          <w:lang w:val="es-PR"/>
        </w:rPr>
      </w:pPr>
    </w:p>
    <w:p w:rsidR="007902B0" w:rsidRPr="007B0825" w:rsidRDefault="007902B0" w:rsidP="007B0825">
      <w:pPr>
        <w:ind w:firstLine="720"/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bCs/>
          <w:sz w:val="20"/>
          <w:szCs w:val="20"/>
          <w:lang w:val="es-PR"/>
        </w:rPr>
        <w:t>LaRocca, James.</w:t>
      </w:r>
      <w:r w:rsidRPr="007B0825">
        <w:rPr>
          <w:rFonts w:ascii="Gill Sans MT" w:hAnsi="Gill Sans MT" w:cs="Arial"/>
          <w:sz w:val="20"/>
          <w:szCs w:val="20"/>
          <w:lang w:val="es-PR"/>
        </w:rPr>
        <w:t xml:space="preserve"> (2002).  </w:t>
      </w:r>
      <w:r w:rsidRPr="007B0825">
        <w:rPr>
          <w:rFonts w:ascii="Gill Sans MT" w:hAnsi="Gill Sans MT" w:cs="Arial"/>
          <w:bCs/>
          <w:i/>
          <w:sz w:val="20"/>
          <w:szCs w:val="20"/>
          <w:lang w:val="es-PR"/>
        </w:rPr>
        <w:t xml:space="preserve">802.11 Demystified.  </w:t>
      </w:r>
      <w:r w:rsidRPr="007B0825">
        <w:rPr>
          <w:rFonts w:ascii="Gill Sans MT" w:hAnsi="Gill Sans MT" w:cs="Arial"/>
          <w:bCs/>
          <w:sz w:val="20"/>
          <w:szCs w:val="20"/>
          <w:lang w:val="es-PR"/>
        </w:rPr>
        <w:t>New York, NY: McGraw-Hill.</w:t>
      </w:r>
    </w:p>
    <w:p w:rsidR="007902B0" w:rsidRPr="007B0825" w:rsidRDefault="007902B0" w:rsidP="007902B0">
      <w:pPr>
        <w:pStyle w:val="DefaultText"/>
        <w:rPr>
          <w:rFonts w:ascii="Gill Sans MT" w:hAnsi="Gill Sans MT" w:cs="Arial"/>
          <w:b/>
          <w:sz w:val="20"/>
          <w:lang w:val="es-PR"/>
        </w:rPr>
      </w:pPr>
    </w:p>
    <w:p w:rsidR="007902B0" w:rsidRPr="007B0825" w:rsidRDefault="007902B0" w:rsidP="007B0825">
      <w:pPr>
        <w:ind w:firstLine="720"/>
        <w:rPr>
          <w:rFonts w:ascii="Gill Sans MT" w:hAnsi="Gill Sans MT" w:cs="Arial"/>
          <w:bCs/>
          <w:i/>
          <w:sz w:val="20"/>
          <w:szCs w:val="20"/>
          <w:lang w:val="es-PR"/>
        </w:rPr>
      </w:pPr>
      <w:r w:rsidRPr="007B0825">
        <w:rPr>
          <w:rFonts w:ascii="Gill Sans MT" w:hAnsi="Gill Sans MT" w:cs="Arial"/>
          <w:bCs/>
          <w:sz w:val="20"/>
          <w:szCs w:val="20"/>
          <w:lang w:val="es-PR"/>
        </w:rPr>
        <w:t xml:space="preserve"> Vieites, Alvaro.</w:t>
      </w:r>
      <w:r w:rsidRPr="007B0825">
        <w:rPr>
          <w:rFonts w:ascii="Gill Sans MT" w:hAnsi="Gill Sans MT" w:cs="Arial"/>
          <w:sz w:val="20"/>
          <w:szCs w:val="20"/>
          <w:lang w:val="es-PR"/>
        </w:rPr>
        <w:t xml:space="preserve">  (2003).  </w:t>
      </w:r>
      <w:r w:rsidRPr="007B0825">
        <w:rPr>
          <w:rFonts w:ascii="Gill Sans MT" w:hAnsi="Gill Sans MT" w:cs="Arial"/>
          <w:bCs/>
          <w:i/>
          <w:sz w:val="20"/>
          <w:szCs w:val="20"/>
          <w:lang w:val="es-PR"/>
        </w:rPr>
        <w:t xml:space="preserve">Redes de computadoras e Internet : funcionamiento, </w:t>
      </w:r>
    </w:p>
    <w:p w:rsidR="007902B0" w:rsidRPr="007B0825" w:rsidRDefault="007902B0" w:rsidP="007902B0">
      <w:pPr>
        <w:ind w:left="720"/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bCs/>
          <w:i/>
          <w:sz w:val="20"/>
          <w:szCs w:val="20"/>
          <w:lang w:val="es-PR"/>
        </w:rPr>
        <w:t xml:space="preserve">servicios ofrecidos y alternativas de conexión.  </w:t>
      </w:r>
      <w:r w:rsidRPr="007B0825">
        <w:rPr>
          <w:rFonts w:ascii="Gill Sans MT" w:hAnsi="Gill Sans MT" w:cs="Arial"/>
          <w:bCs/>
          <w:sz w:val="20"/>
          <w:szCs w:val="20"/>
          <w:lang w:val="es-PR"/>
        </w:rPr>
        <w:t>México, D.F.: Alfaomega Editores.</w:t>
      </w:r>
    </w:p>
    <w:p w:rsidR="007902B0" w:rsidRPr="007B0825" w:rsidRDefault="007902B0" w:rsidP="007902B0">
      <w:pPr>
        <w:pStyle w:val="DefaultText"/>
        <w:rPr>
          <w:rFonts w:ascii="Gill Sans MT" w:hAnsi="Gill Sans MT" w:cs="Arial"/>
          <w:b/>
          <w:sz w:val="20"/>
          <w:lang w:val="es-PR"/>
        </w:rPr>
      </w:pPr>
    </w:p>
    <w:p w:rsidR="007902B0" w:rsidRPr="007B0825" w:rsidRDefault="007902B0" w:rsidP="007B0825">
      <w:pPr>
        <w:ind w:firstLine="720"/>
        <w:rPr>
          <w:rFonts w:ascii="Gill Sans MT" w:hAnsi="Gill Sans MT" w:cs="Arial"/>
          <w:bCs/>
          <w:sz w:val="20"/>
          <w:szCs w:val="20"/>
          <w:lang w:val="es-PR"/>
        </w:rPr>
      </w:pPr>
      <w:r w:rsidRPr="007B0825">
        <w:rPr>
          <w:rFonts w:ascii="Gill Sans MT" w:hAnsi="Gill Sans MT" w:cs="Arial"/>
          <w:bCs/>
          <w:sz w:val="20"/>
          <w:szCs w:val="20"/>
          <w:lang w:val="es-PR"/>
        </w:rPr>
        <w:t>Herrera Pérez, Enrique.</w:t>
      </w:r>
      <w:r w:rsidRPr="007B0825">
        <w:rPr>
          <w:rFonts w:ascii="Gill Sans MT" w:hAnsi="Gill Sans MT" w:cs="Arial"/>
          <w:sz w:val="20"/>
          <w:szCs w:val="20"/>
          <w:lang w:val="es-PR"/>
        </w:rPr>
        <w:t xml:space="preserve"> (2003).  </w:t>
      </w:r>
      <w:r w:rsidRPr="007B0825">
        <w:rPr>
          <w:rFonts w:ascii="Gill Sans MT" w:hAnsi="Gill Sans MT" w:cs="Arial"/>
          <w:bCs/>
          <w:i/>
          <w:sz w:val="20"/>
          <w:szCs w:val="20"/>
          <w:lang w:val="es-PR"/>
        </w:rPr>
        <w:t xml:space="preserve">Tecnologías y redes de transmisión de datos.  </w:t>
      </w:r>
      <w:r w:rsidRPr="007B0825">
        <w:rPr>
          <w:rFonts w:ascii="Gill Sans MT" w:hAnsi="Gill Sans MT" w:cs="Arial"/>
          <w:bCs/>
          <w:sz w:val="20"/>
          <w:szCs w:val="20"/>
          <w:lang w:val="es-PR"/>
        </w:rPr>
        <w:t xml:space="preserve">México, </w:t>
      </w:r>
    </w:p>
    <w:p w:rsidR="007902B0" w:rsidRPr="007B0825" w:rsidRDefault="007902B0" w:rsidP="007902B0">
      <w:p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bCs/>
          <w:sz w:val="20"/>
          <w:szCs w:val="20"/>
          <w:lang w:val="es-PR"/>
        </w:rPr>
        <w:tab/>
        <w:t>D.F.: Limusa/Noriega.</w:t>
      </w:r>
    </w:p>
    <w:p w:rsidR="007902B0" w:rsidRPr="007B0825" w:rsidRDefault="007902B0" w:rsidP="007902B0">
      <w:pPr>
        <w:pStyle w:val="DefaultText"/>
        <w:rPr>
          <w:rFonts w:ascii="Gill Sans MT" w:hAnsi="Gill Sans MT" w:cs="Arial"/>
          <w:b/>
          <w:sz w:val="20"/>
          <w:lang w:val="es-PR"/>
        </w:rPr>
      </w:pPr>
    </w:p>
    <w:p w:rsidR="007902B0" w:rsidRPr="007B0825" w:rsidRDefault="007902B0" w:rsidP="007B0825">
      <w:pPr>
        <w:ind w:firstLine="720"/>
        <w:rPr>
          <w:rFonts w:ascii="Gill Sans MT" w:hAnsi="Gill Sans MT" w:cs="Arial"/>
          <w:bCs/>
          <w:i/>
          <w:sz w:val="20"/>
          <w:szCs w:val="20"/>
          <w:lang w:val="es-PR"/>
        </w:rPr>
      </w:pPr>
      <w:r w:rsidRPr="007B0825">
        <w:rPr>
          <w:rFonts w:ascii="Gill Sans MT" w:hAnsi="Gill Sans MT" w:cs="Arial"/>
          <w:bCs/>
          <w:sz w:val="20"/>
          <w:szCs w:val="20"/>
          <w:lang w:val="es-PR"/>
        </w:rPr>
        <w:t xml:space="preserve">Tanenbaum, Andrew S., (2003).  </w:t>
      </w:r>
      <w:r w:rsidRPr="007B0825">
        <w:rPr>
          <w:rFonts w:ascii="Gill Sans MT" w:hAnsi="Gill Sans MT" w:cs="Arial"/>
          <w:bCs/>
          <w:i/>
          <w:sz w:val="20"/>
          <w:szCs w:val="20"/>
          <w:lang w:val="es-PR"/>
        </w:rPr>
        <w:t xml:space="preserve">Redes de computadoras 4a ed.  </w:t>
      </w:r>
      <w:r w:rsidRPr="007B0825">
        <w:rPr>
          <w:rFonts w:ascii="Gill Sans MT" w:hAnsi="Gill Sans MT" w:cs="Arial"/>
          <w:bCs/>
          <w:sz w:val="20"/>
          <w:szCs w:val="20"/>
          <w:lang w:val="es-PR"/>
        </w:rPr>
        <w:t>México, D.F.:</w:t>
      </w:r>
      <w:r w:rsidRPr="007B0825">
        <w:rPr>
          <w:rFonts w:ascii="Gill Sans MT" w:hAnsi="Gill Sans MT" w:cs="Arial"/>
          <w:bCs/>
          <w:i/>
          <w:sz w:val="20"/>
          <w:szCs w:val="20"/>
          <w:lang w:val="es-PR"/>
        </w:rPr>
        <w:t xml:space="preserve"> </w:t>
      </w:r>
    </w:p>
    <w:p w:rsidR="007902B0" w:rsidRPr="007B0825" w:rsidRDefault="007902B0" w:rsidP="007902B0">
      <w:p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bCs/>
          <w:i/>
          <w:sz w:val="20"/>
          <w:szCs w:val="20"/>
          <w:lang w:val="es-PR"/>
        </w:rPr>
        <w:tab/>
      </w:r>
      <w:r w:rsidRPr="007B0825">
        <w:rPr>
          <w:rFonts w:ascii="Gill Sans MT" w:hAnsi="Gill Sans MT" w:cs="Arial"/>
          <w:bCs/>
          <w:sz w:val="20"/>
          <w:szCs w:val="20"/>
          <w:lang w:val="es-PR"/>
        </w:rPr>
        <w:t>Pearson Educación.</w:t>
      </w:r>
    </w:p>
    <w:p w:rsidR="007902B0" w:rsidRPr="007B0825" w:rsidRDefault="007902B0" w:rsidP="007902B0">
      <w:pPr>
        <w:pStyle w:val="DefaultText"/>
        <w:rPr>
          <w:rFonts w:ascii="Gill Sans MT" w:hAnsi="Gill Sans MT" w:cs="Arial"/>
          <w:b/>
          <w:sz w:val="20"/>
          <w:lang w:val="es-PR"/>
        </w:rPr>
      </w:pPr>
    </w:p>
    <w:p w:rsidR="007902B0" w:rsidRPr="007B0825" w:rsidRDefault="007902B0" w:rsidP="007B0825">
      <w:pPr>
        <w:ind w:firstLine="720"/>
        <w:rPr>
          <w:rFonts w:ascii="Gill Sans MT" w:hAnsi="Gill Sans MT" w:cs="Arial"/>
          <w:bCs/>
          <w:sz w:val="20"/>
          <w:szCs w:val="20"/>
          <w:lang w:val="es-PR"/>
        </w:rPr>
      </w:pPr>
      <w:r w:rsidRPr="007B0825">
        <w:rPr>
          <w:rFonts w:ascii="Gill Sans MT" w:hAnsi="Gill Sans MT" w:cs="Arial"/>
          <w:bCs/>
          <w:sz w:val="20"/>
          <w:szCs w:val="20"/>
          <w:lang w:val="es-PR"/>
        </w:rPr>
        <w:t>Forouzan, Behrouz A.</w:t>
      </w:r>
      <w:r w:rsidRPr="007B0825">
        <w:rPr>
          <w:rFonts w:ascii="Gill Sans MT" w:hAnsi="Gill Sans MT" w:cs="Arial"/>
          <w:sz w:val="20"/>
          <w:szCs w:val="20"/>
          <w:lang w:val="es-PR"/>
        </w:rPr>
        <w:t xml:space="preserve"> (2003).  </w:t>
      </w:r>
      <w:r w:rsidRPr="007B0825">
        <w:rPr>
          <w:rFonts w:ascii="Gill Sans MT" w:hAnsi="Gill Sans MT" w:cs="Arial"/>
          <w:bCs/>
          <w:i/>
          <w:sz w:val="20"/>
          <w:szCs w:val="20"/>
          <w:lang w:val="es-PR"/>
        </w:rPr>
        <w:t>TCP/IP protocol suite 2nd ed.</w:t>
      </w:r>
      <w:r w:rsidRPr="007B0825">
        <w:rPr>
          <w:rFonts w:ascii="Gill Sans MT" w:hAnsi="Gill Sans MT" w:cs="Arial"/>
          <w:bCs/>
          <w:sz w:val="20"/>
          <w:szCs w:val="20"/>
          <w:lang w:val="es-PR"/>
        </w:rPr>
        <w:t xml:space="preserve">  New York, NY: McGraw-</w:t>
      </w:r>
    </w:p>
    <w:p w:rsidR="007902B0" w:rsidRPr="007B0825" w:rsidRDefault="007902B0" w:rsidP="007902B0">
      <w:pPr>
        <w:ind w:firstLine="720"/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bCs/>
          <w:sz w:val="20"/>
          <w:szCs w:val="20"/>
          <w:lang w:val="es-PR"/>
        </w:rPr>
        <w:t>Hill.</w:t>
      </w:r>
    </w:p>
    <w:p w:rsidR="007902B0" w:rsidRPr="007B0825" w:rsidRDefault="007902B0" w:rsidP="007902B0">
      <w:pPr>
        <w:pStyle w:val="DefaultText"/>
        <w:rPr>
          <w:rFonts w:ascii="Gill Sans MT" w:hAnsi="Gill Sans MT" w:cs="Arial"/>
          <w:b/>
          <w:sz w:val="20"/>
          <w:lang w:val="es-PR"/>
        </w:rPr>
      </w:pPr>
    </w:p>
    <w:p w:rsidR="007902B0" w:rsidRPr="007B0825" w:rsidRDefault="007902B0" w:rsidP="007B0825">
      <w:pPr>
        <w:ind w:firstLine="720"/>
        <w:rPr>
          <w:rFonts w:ascii="Gill Sans MT" w:hAnsi="Gill Sans MT" w:cs="Arial"/>
          <w:bCs/>
          <w:sz w:val="20"/>
          <w:szCs w:val="20"/>
          <w:lang w:val="es-PR"/>
        </w:rPr>
      </w:pPr>
      <w:r w:rsidRPr="007B0825">
        <w:rPr>
          <w:rFonts w:ascii="Gill Sans MT" w:hAnsi="Gill Sans MT" w:cs="Arial"/>
          <w:bCs/>
          <w:sz w:val="20"/>
          <w:szCs w:val="20"/>
          <w:lang w:val="es-PR"/>
        </w:rPr>
        <w:t>Raya Cabrera, José Luis.</w:t>
      </w:r>
      <w:r w:rsidRPr="007B0825">
        <w:rPr>
          <w:rFonts w:ascii="Gill Sans MT" w:hAnsi="Gill Sans MT" w:cs="Arial"/>
          <w:sz w:val="20"/>
          <w:szCs w:val="20"/>
          <w:lang w:val="es-PR"/>
        </w:rPr>
        <w:t xml:space="preserve">  (2003).  </w:t>
      </w:r>
      <w:r w:rsidRPr="007B0825">
        <w:rPr>
          <w:rFonts w:ascii="Gill Sans MT" w:hAnsi="Gill Sans MT" w:cs="Arial"/>
          <w:bCs/>
          <w:i/>
          <w:sz w:val="20"/>
          <w:szCs w:val="20"/>
          <w:lang w:val="es-PR"/>
        </w:rPr>
        <w:t>Redes locales 2a ed.</w:t>
      </w:r>
      <w:r w:rsidRPr="007B0825">
        <w:rPr>
          <w:rFonts w:ascii="Gill Sans MT" w:hAnsi="Gill Sans MT" w:cs="Arial"/>
          <w:bCs/>
          <w:sz w:val="20"/>
          <w:szCs w:val="20"/>
          <w:lang w:val="es-PR"/>
        </w:rPr>
        <w:t xml:space="preserve">  México, D.F.: Alfaomega </w:t>
      </w:r>
    </w:p>
    <w:p w:rsidR="007902B0" w:rsidRPr="007B0825" w:rsidRDefault="007902B0" w:rsidP="007902B0">
      <w:pPr>
        <w:rPr>
          <w:rFonts w:ascii="Gill Sans MT" w:hAnsi="Gill Sans MT" w:cs="Arial"/>
          <w:sz w:val="20"/>
          <w:szCs w:val="20"/>
          <w:lang w:val="es-PR"/>
        </w:rPr>
      </w:pPr>
      <w:r w:rsidRPr="007B0825">
        <w:rPr>
          <w:rFonts w:ascii="Gill Sans MT" w:hAnsi="Gill Sans MT" w:cs="Arial"/>
          <w:bCs/>
          <w:sz w:val="20"/>
          <w:szCs w:val="20"/>
          <w:lang w:val="es-PR"/>
        </w:rPr>
        <w:tab/>
        <w:t>Editores.</w:t>
      </w:r>
    </w:p>
    <w:p w:rsidR="007902B0" w:rsidRPr="007B0825" w:rsidRDefault="007902B0" w:rsidP="007902B0">
      <w:pPr>
        <w:rPr>
          <w:rFonts w:ascii="Gill Sans MT" w:hAnsi="Gill Sans MT" w:cs="Arial"/>
          <w:sz w:val="20"/>
          <w:szCs w:val="20"/>
          <w:lang w:val="es-PR"/>
        </w:rPr>
      </w:pPr>
    </w:p>
    <w:p w:rsidR="007902B0" w:rsidRPr="007B0825" w:rsidRDefault="007902B0" w:rsidP="007B0825">
      <w:pPr>
        <w:pStyle w:val="DefaultText"/>
        <w:ind w:firstLine="720"/>
        <w:rPr>
          <w:rFonts w:ascii="Gill Sans MT" w:hAnsi="Gill Sans MT" w:cs="Arial"/>
          <w:sz w:val="20"/>
          <w:lang w:val="es-PR"/>
        </w:rPr>
      </w:pPr>
      <w:r w:rsidRPr="007B0825">
        <w:rPr>
          <w:rFonts w:ascii="Gill Sans MT" w:hAnsi="Gill Sans MT" w:cs="Arial"/>
          <w:sz w:val="20"/>
          <w:lang w:val="es-PR"/>
        </w:rPr>
        <w:t>Recursos en Internet</w:t>
      </w:r>
    </w:p>
    <w:p w:rsidR="007902B0" w:rsidRPr="007B0825" w:rsidRDefault="007902B0" w:rsidP="007902B0">
      <w:pPr>
        <w:pStyle w:val="DefaultText"/>
        <w:rPr>
          <w:rFonts w:ascii="Gill Sans MT" w:hAnsi="Gill Sans MT" w:cs="Arial"/>
          <w:b/>
          <w:sz w:val="20"/>
          <w:lang w:val="es-PR"/>
        </w:rPr>
      </w:pPr>
    </w:p>
    <w:p w:rsidR="007902B0" w:rsidRPr="007B0825" w:rsidRDefault="007902B0" w:rsidP="007B0825">
      <w:pPr>
        <w:pStyle w:val="DefaultText"/>
        <w:ind w:firstLine="720"/>
        <w:rPr>
          <w:rFonts w:ascii="Gill Sans MT" w:hAnsi="Gill Sans MT" w:cs="Arial"/>
          <w:sz w:val="20"/>
          <w:lang w:val="es-PR"/>
        </w:rPr>
      </w:pPr>
      <w:r w:rsidRPr="007B0825">
        <w:rPr>
          <w:rFonts w:ascii="Gill Sans MT" w:hAnsi="Gill Sans MT" w:cs="Arial"/>
          <w:sz w:val="20"/>
          <w:lang w:val="es-PR"/>
        </w:rPr>
        <w:t>Lugares en donde se pueden encontrar tutoriales e información adicional relevante:</w:t>
      </w:r>
    </w:p>
    <w:p w:rsidR="007902B0" w:rsidRPr="007B0825" w:rsidRDefault="007902B0" w:rsidP="007902B0">
      <w:pPr>
        <w:pStyle w:val="DefaultText"/>
        <w:rPr>
          <w:rFonts w:ascii="Gill Sans MT" w:hAnsi="Gill Sans MT" w:cs="Arial"/>
          <w:sz w:val="20"/>
          <w:lang w:val="es-PR"/>
        </w:rPr>
      </w:pPr>
    </w:p>
    <w:p w:rsidR="007902B0" w:rsidRPr="007B0825" w:rsidRDefault="007902B0" w:rsidP="007902B0">
      <w:pPr>
        <w:pStyle w:val="DefaultText"/>
        <w:rPr>
          <w:rFonts w:ascii="Gill Sans MT" w:hAnsi="Gill Sans MT" w:cs="Arial"/>
          <w:sz w:val="20"/>
          <w:lang w:val="es-PR"/>
        </w:rPr>
      </w:pPr>
    </w:p>
    <w:p w:rsidR="007902B0" w:rsidRPr="007B0825" w:rsidRDefault="007902B0" w:rsidP="007902B0">
      <w:pPr>
        <w:pStyle w:val="DefaultText"/>
        <w:rPr>
          <w:rFonts w:ascii="Gill Sans MT" w:hAnsi="Gill Sans MT" w:cs="Arial"/>
          <w:sz w:val="20"/>
          <w:lang w:val="es-PR"/>
        </w:rPr>
      </w:pPr>
      <w:r w:rsidRPr="007B0825">
        <w:rPr>
          <w:rFonts w:ascii="Gill Sans MT" w:hAnsi="Gill Sans MT" w:cs="Arial"/>
          <w:sz w:val="20"/>
          <w:lang w:val="es-PR"/>
        </w:rPr>
        <w:tab/>
        <w:t>Microsoft Web Site. Retreived August, 2004, from http://</w:t>
      </w:r>
      <w:hyperlink r:id="rId9" w:history="1">
        <w:r w:rsidRPr="007B0825">
          <w:rPr>
            <w:rStyle w:val="Hyperlink"/>
            <w:rFonts w:ascii="Gill Sans MT" w:hAnsi="Gill Sans MT" w:cs="Arial"/>
            <w:sz w:val="20"/>
            <w:lang w:val="es-PR"/>
          </w:rPr>
          <w:t>www.microsoft.com</w:t>
        </w:r>
      </w:hyperlink>
    </w:p>
    <w:p w:rsidR="007902B0" w:rsidRPr="007B0825" w:rsidRDefault="007902B0" w:rsidP="007902B0">
      <w:pPr>
        <w:pStyle w:val="DefaultText"/>
        <w:rPr>
          <w:rFonts w:ascii="Gill Sans MT" w:hAnsi="Gill Sans MT" w:cs="Arial"/>
          <w:sz w:val="20"/>
          <w:lang w:val="es-PR"/>
        </w:rPr>
      </w:pPr>
    </w:p>
    <w:p w:rsidR="007902B0" w:rsidRPr="007B0825" w:rsidRDefault="007902B0" w:rsidP="007902B0">
      <w:pPr>
        <w:pStyle w:val="DefaultText"/>
        <w:rPr>
          <w:rFonts w:ascii="Gill Sans MT" w:hAnsi="Gill Sans MT" w:cs="Arial"/>
          <w:sz w:val="20"/>
          <w:lang w:val="es-PR"/>
        </w:rPr>
      </w:pPr>
      <w:r w:rsidRPr="007B0825">
        <w:rPr>
          <w:rFonts w:ascii="Gill Sans MT" w:hAnsi="Gill Sans MT" w:cs="Arial"/>
          <w:sz w:val="20"/>
          <w:lang w:val="es-PR"/>
        </w:rPr>
        <w:tab/>
        <w:t>Novell Web Site. Retreived August, 2004, from http://</w:t>
      </w:r>
      <w:hyperlink r:id="rId10" w:history="1">
        <w:r w:rsidRPr="007B0825">
          <w:rPr>
            <w:rStyle w:val="Hyperlink"/>
            <w:rFonts w:ascii="Gill Sans MT" w:hAnsi="Gill Sans MT" w:cs="Arial"/>
            <w:sz w:val="20"/>
            <w:lang w:val="es-PR"/>
          </w:rPr>
          <w:t>www.novell.com</w:t>
        </w:r>
      </w:hyperlink>
    </w:p>
    <w:p w:rsidR="007902B0" w:rsidRPr="007B0825" w:rsidRDefault="007902B0" w:rsidP="007902B0">
      <w:pPr>
        <w:pStyle w:val="DefaultText"/>
        <w:rPr>
          <w:rFonts w:ascii="Gill Sans MT" w:hAnsi="Gill Sans MT" w:cs="Arial"/>
          <w:sz w:val="20"/>
          <w:lang w:val="es-PR"/>
        </w:rPr>
      </w:pPr>
    </w:p>
    <w:p w:rsidR="007902B0" w:rsidRPr="007B0825" w:rsidRDefault="007902B0" w:rsidP="007902B0">
      <w:pPr>
        <w:pStyle w:val="DefaultText"/>
        <w:rPr>
          <w:rFonts w:ascii="Gill Sans MT" w:hAnsi="Gill Sans MT" w:cs="Arial"/>
          <w:sz w:val="20"/>
          <w:lang w:val="es-PR"/>
        </w:rPr>
      </w:pPr>
      <w:r w:rsidRPr="007B0825">
        <w:rPr>
          <w:rFonts w:ascii="Gill Sans MT" w:hAnsi="Gill Sans MT" w:cs="Arial"/>
          <w:sz w:val="20"/>
          <w:lang w:val="es-PR"/>
        </w:rPr>
        <w:tab/>
        <w:t>Red Hat Linux. Retreived August, 2004, from http://</w:t>
      </w:r>
      <w:hyperlink r:id="rId11" w:history="1">
        <w:r w:rsidRPr="007B0825">
          <w:rPr>
            <w:rStyle w:val="Hyperlink"/>
            <w:rFonts w:ascii="Gill Sans MT" w:hAnsi="Gill Sans MT" w:cs="Arial"/>
            <w:sz w:val="20"/>
            <w:lang w:val="es-PR"/>
          </w:rPr>
          <w:t>www.redhat.com</w:t>
        </w:r>
      </w:hyperlink>
    </w:p>
    <w:p w:rsidR="007902B0" w:rsidRPr="007B0825" w:rsidRDefault="007902B0" w:rsidP="007902B0">
      <w:pPr>
        <w:pStyle w:val="DefaultText"/>
        <w:rPr>
          <w:rFonts w:ascii="Gill Sans MT" w:hAnsi="Gill Sans MT" w:cs="Arial"/>
          <w:sz w:val="20"/>
          <w:lang w:val="es-PR"/>
        </w:rPr>
      </w:pPr>
    </w:p>
    <w:p w:rsidR="007902B0" w:rsidRPr="007B0825" w:rsidRDefault="007902B0" w:rsidP="007902B0">
      <w:pPr>
        <w:pStyle w:val="DefaultText"/>
        <w:rPr>
          <w:rFonts w:ascii="Gill Sans MT" w:hAnsi="Gill Sans MT" w:cs="Arial"/>
          <w:sz w:val="20"/>
          <w:lang w:val="es-PR"/>
        </w:rPr>
      </w:pPr>
      <w:r w:rsidRPr="007B0825">
        <w:rPr>
          <w:rFonts w:ascii="Gill Sans MT" w:hAnsi="Gill Sans MT" w:cs="Arial"/>
          <w:sz w:val="20"/>
          <w:lang w:val="es-PR"/>
        </w:rPr>
        <w:tab/>
        <w:t>Cisco. Retreived August, 2004, from http://</w:t>
      </w:r>
      <w:hyperlink r:id="rId12" w:history="1">
        <w:r w:rsidRPr="007B0825">
          <w:rPr>
            <w:rStyle w:val="Hyperlink"/>
            <w:rFonts w:ascii="Gill Sans MT" w:hAnsi="Gill Sans MT" w:cs="Arial"/>
            <w:sz w:val="20"/>
            <w:lang w:val="es-PR"/>
          </w:rPr>
          <w:t>www.cisco.com</w:t>
        </w:r>
      </w:hyperlink>
    </w:p>
    <w:p w:rsidR="007902B0" w:rsidRPr="007B0825" w:rsidRDefault="007902B0" w:rsidP="007902B0">
      <w:pPr>
        <w:pStyle w:val="DefaultText"/>
        <w:rPr>
          <w:rFonts w:ascii="Gill Sans MT" w:hAnsi="Gill Sans MT" w:cs="Arial"/>
          <w:sz w:val="20"/>
          <w:lang w:val="es-PR"/>
        </w:rPr>
      </w:pPr>
    </w:p>
    <w:p w:rsidR="00B6290E" w:rsidRPr="007B0825" w:rsidRDefault="00B6290E" w:rsidP="006A7FA4">
      <w:pPr>
        <w:rPr>
          <w:rFonts w:ascii="Gill Sans MT" w:hAnsi="Gill Sans MT" w:cs="Arial"/>
          <w:b/>
          <w:bCs/>
          <w:sz w:val="20"/>
          <w:szCs w:val="20"/>
          <w:lang w:val="es-PR"/>
        </w:rPr>
      </w:pPr>
    </w:p>
    <w:p w:rsidR="0083590C" w:rsidRPr="007B0825" w:rsidRDefault="0083590C" w:rsidP="006A7FA4">
      <w:pPr>
        <w:rPr>
          <w:rFonts w:ascii="Gill Sans MT" w:hAnsi="Gill Sans MT" w:cs="Arial"/>
          <w:b/>
          <w:bCs/>
          <w:sz w:val="20"/>
          <w:szCs w:val="20"/>
          <w:lang w:val="es-PR"/>
        </w:rPr>
      </w:pPr>
      <w:r w:rsidRPr="007B0825">
        <w:rPr>
          <w:rFonts w:ascii="Gill Sans MT" w:hAnsi="Gill Sans MT" w:cs="Arial"/>
          <w:b/>
          <w:bCs/>
          <w:sz w:val="20"/>
          <w:szCs w:val="20"/>
          <w:lang w:val="es-PR"/>
        </w:rPr>
        <w:t>OPAC</w:t>
      </w:r>
      <w:r w:rsidR="00EB5066" w:rsidRPr="007B0825">
        <w:rPr>
          <w:rFonts w:ascii="Gill Sans MT" w:hAnsi="Gill Sans MT" w:cs="Arial"/>
          <w:b/>
          <w:bCs/>
          <w:sz w:val="20"/>
          <w:szCs w:val="20"/>
          <w:lang w:val="es-PR"/>
        </w:rPr>
        <w:t>/VAAEPS</w:t>
      </w:r>
    </w:p>
    <w:p w:rsidR="00337DB0" w:rsidRPr="007B0825" w:rsidRDefault="008F322A" w:rsidP="006A7FA4">
      <w:pPr>
        <w:rPr>
          <w:rFonts w:ascii="Gill Sans MT" w:hAnsi="Gill Sans MT" w:cs="Arial"/>
          <w:b/>
          <w:bCs/>
          <w:sz w:val="20"/>
          <w:szCs w:val="20"/>
          <w:lang w:val="es-PR"/>
        </w:rPr>
      </w:pPr>
      <w:r w:rsidRPr="007B0825">
        <w:rPr>
          <w:rFonts w:ascii="Gill Sans MT" w:hAnsi="Gill Sans MT" w:cs="Arial"/>
          <w:b/>
          <w:bCs/>
          <w:sz w:val="20"/>
          <w:szCs w:val="20"/>
          <w:lang w:val="es-PR"/>
        </w:rPr>
        <w:t>Rev. 10</w:t>
      </w:r>
      <w:r w:rsidR="00EE5FF9" w:rsidRPr="007B0825">
        <w:rPr>
          <w:rFonts w:ascii="Gill Sans MT" w:hAnsi="Gill Sans MT" w:cs="Arial"/>
          <w:b/>
          <w:bCs/>
          <w:sz w:val="20"/>
          <w:szCs w:val="20"/>
          <w:lang w:val="es-PR"/>
        </w:rPr>
        <w:t>/</w:t>
      </w:r>
      <w:r w:rsidR="00D91284" w:rsidRPr="007B0825">
        <w:rPr>
          <w:rFonts w:ascii="Gill Sans MT" w:hAnsi="Gill Sans MT" w:cs="Arial"/>
          <w:b/>
          <w:bCs/>
          <w:sz w:val="20"/>
          <w:szCs w:val="20"/>
          <w:lang w:val="es-PR"/>
        </w:rPr>
        <w:t>2004</w:t>
      </w:r>
      <w:r w:rsidR="0083590C" w:rsidRPr="007B0825">
        <w:rPr>
          <w:rFonts w:ascii="Gill Sans MT" w:hAnsi="Gill Sans MT" w:cs="Arial"/>
          <w:b/>
          <w:bCs/>
          <w:sz w:val="20"/>
          <w:szCs w:val="20"/>
          <w:lang w:val="es-PR"/>
        </w:rPr>
        <w:t>; 08/2008</w:t>
      </w:r>
      <w:r w:rsidR="00EB5066" w:rsidRPr="007B0825">
        <w:rPr>
          <w:rFonts w:ascii="Gill Sans MT" w:hAnsi="Gill Sans MT" w:cs="Arial"/>
          <w:b/>
          <w:bCs/>
          <w:sz w:val="20"/>
          <w:szCs w:val="20"/>
          <w:lang w:val="es-PR"/>
        </w:rPr>
        <w:t>; 03/2009</w:t>
      </w:r>
      <w:r w:rsidR="004E4A1B" w:rsidRPr="007B0825">
        <w:rPr>
          <w:rFonts w:ascii="Gill Sans MT" w:hAnsi="Gill Sans MT" w:cs="Arial"/>
          <w:b/>
          <w:bCs/>
          <w:sz w:val="20"/>
          <w:szCs w:val="20"/>
          <w:lang w:val="es-PR"/>
        </w:rPr>
        <w:t>; 08/2009</w:t>
      </w:r>
    </w:p>
    <w:sectPr w:rsidR="00337DB0" w:rsidRPr="007B0825" w:rsidSect="007A727B">
      <w:headerReference w:type="even" r:id="rId13"/>
      <w:headerReference w:type="default" r:id="rId14"/>
      <w:headerReference w:type="first" r:id="rId1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EB3" w:rsidRDefault="00991EB3">
      <w:r>
        <w:separator/>
      </w:r>
    </w:p>
  </w:endnote>
  <w:endnote w:type="continuationSeparator" w:id="0">
    <w:p w:rsidR="00991EB3" w:rsidRDefault="00991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EB3" w:rsidRDefault="00991EB3">
      <w:r>
        <w:separator/>
      </w:r>
    </w:p>
  </w:footnote>
  <w:footnote w:type="continuationSeparator" w:id="0">
    <w:p w:rsidR="00991EB3" w:rsidRDefault="00991E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D26" w:rsidRDefault="0070193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B2D2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2D26" w:rsidRDefault="003B2D2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D26" w:rsidRPr="007A727B" w:rsidRDefault="003B2D26" w:rsidP="007A727B">
    <w:pPr>
      <w:pStyle w:val="Header"/>
      <w:tabs>
        <w:tab w:val="left" w:pos="8477"/>
        <w:tab w:val="right" w:pos="9360"/>
      </w:tabs>
      <w:rPr>
        <w:rFonts w:ascii="Gill Sans MT" w:hAnsi="Gill Sans MT"/>
        <w:sz w:val="20"/>
      </w:rPr>
    </w:pPr>
    <w:r w:rsidRPr="007A727B">
      <w:rPr>
        <w:rFonts w:ascii="Gill Sans MT" w:hAnsi="Gill Sans MT"/>
        <w:sz w:val="20"/>
      </w:rPr>
      <w:tab/>
    </w:r>
    <w:r w:rsidRPr="007A727B">
      <w:rPr>
        <w:rFonts w:ascii="Gill Sans MT" w:hAnsi="Gill Sans MT"/>
        <w:sz w:val="20"/>
      </w:rPr>
      <w:tab/>
    </w:r>
    <w:r w:rsidRPr="007A727B">
      <w:rPr>
        <w:rFonts w:ascii="Gill Sans MT" w:hAnsi="Gill Sans MT"/>
        <w:sz w:val="20"/>
      </w:rPr>
      <w:tab/>
    </w:r>
    <w:r w:rsidRPr="007A727B">
      <w:rPr>
        <w:rFonts w:ascii="Gill Sans MT" w:hAnsi="Gill Sans MT"/>
        <w:sz w:val="20"/>
      </w:rPr>
      <w:tab/>
    </w:r>
  </w:p>
  <w:p w:rsidR="003B2D26" w:rsidRPr="007A727B" w:rsidRDefault="003B2D26">
    <w:pPr>
      <w:pStyle w:val="Header"/>
      <w:rPr>
        <w:rFonts w:ascii="Gill Sans MT" w:hAnsi="Gill Sans MT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D26" w:rsidRPr="00AF6D48" w:rsidRDefault="003B2D26">
    <w:pPr>
      <w:pStyle w:val="Header"/>
      <w:jc w:val="center"/>
      <w:rPr>
        <w:rFonts w:ascii="Arial" w:hAnsi="Arial" w:cs="Arial"/>
        <w:b/>
        <w:bCs/>
        <w:caps/>
        <w:sz w:val="18"/>
        <w:lang w:val="es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2C3"/>
    <w:multiLevelType w:val="hybridMultilevel"/>
    <w:tmpl w:val="B038FE06"/>
    <w:lvl w:ilvl="0" w:tplc="B80E85F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B7A5B0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485356"/>
    <w:multiLevelType w:val="multilevel"/>
    <w:tmpl w:val="B1E88E46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">
    <w:nsid w:val="02EC54F9"/>
    <w:multiLevelType w:val="hybridMultilevel"/>
    <w:tmpl w:val="7C1018CC"/>
    <w:lvl w:ilvl="0" w:tplc="FF667EF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334893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4352364"/>
    <w:multiLevelType w:val="hybridMultilevel"/>
    <w:tmpl w:val="F59E59DA"/>
    <w:lvl w:ilvl="0" w:tplc="D1C06B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3E2964"/>
    <w:multiLevelType w:val="hybridMultilevel"/>
    <w:tmpl w:val="04D6F434"/>
    <w:lvl w:ilvl="0" w:tplc="5AA010E2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6E115E1"/>
    <w:multiLevelType w:val="hybridMultilevel"/>
    <w:tmpl w:val="26B08436"/>
    <w:lvl w:ilvl="0" w:tplc="4F1419B8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8D5FD8"/>
    <w:multiLevelType w:val="hybridMultilevel"/>
    <w:tmpl w:val="8D928634"/>
    <w:lvl w:ilvl="0" w:tplc="A7E0A6C0">
      <w:start w:val="9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0B5314C3"/>
    <w:multiLevelType w:val="multilevel"/>
    <w:tmpl w:val="4F365088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8">
    <w:nsid w:val="0BA1515B"/>
    <w:multiLevelType w:val="hybridMultilevel"/>
    <w:tmpl w:val="F4DE80B4"/>
    <w:lvl w:ilvl="0" w:tplc="F288DC6E">
      <w:start w:val="4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0246D09"/>
    <w:multiLevelType w:val="hybridMultilevel"/>
    <w:tmpl w:val="A740EDCC"/>
    <w:lvl w:ilvl="0" w:tplc="3490E5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9445D6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FCE652E"/>
    <w:multiLevelType w:val="hybridMultilevel"/>
    <w:tmpl w:val="37865CE0"/>
    <w:lvl w:ilvl="0" w:tplc="D9F080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63A4215"/>
    <w:multiLevelType w:val="hybridMultilevel"/>
    <w:tmpl w:val="EC18DFD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75C2A1E"/>
    <w:multiLevelType w:val="multilevel"/>
    <w:tmpl w:val="084824E6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3">
    <w:nsid w:val="2E62138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4">
    <w:nsid w:val="348C1CCD"/>
    <w:multiLevelType w:val="hybridMultilevel"/>
    <w:tmpl w:val="4D841D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5F12A7"/>
    <w:multiLevelType w:val="hybridMultilevel"/>
    <w:tmpl w:val="11C2A6FE"/>
    <w:lvl w:ilvl="0" w:tplc="71E4B31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36C67EBD"/>
    <w:multiLevelType w:val="hybridMultilevel"/>
    <w:tmpl w:val="4F443C3A"/>
    <w:lvl w:ilvl="0" w:tplc="9D2E608C">
      <w:start w:val="8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E202562"/>
    <w:multiLevelType w:val="hybridMultilevel"/>
    <w:tmpl w:val="F7E0E2F6"/>
    <w:lvl w:ilvl="0" w:tplc="92B6D9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9E6450B"/>
    <w:multiLevelType w:val="hybridMultilevel"/>
    <w:tmpl w:val="3ABA5D2E"/>
    <w:lvl w:ilvl="0" w:tplc="1F50C28E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C1332F7"/>
    <w:multiLevelType w:val="multilevel"/>
    <w:tmpl w:val="C8ECC3BA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0">
    <w:nsid w:val="4C6B7A08"/>
    <w:multiLevelType w:val="hybridMultilevel"/>
    <w:tmpl w:val="1FBCE0AC"/>
    <w:lvl w:ilvl="0" w:tplc="88A6D7C0">
      <w:start w:val="1"/>
      <w:numFmt w:val="lowerLetter"/>
      <w:lvlText w:val="(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1">
    <w:nsid w:val="4E6D67AD"/>
    <w:multiLevelType w:val="hybridMultilevel"/>
    <w:tmpl w:val="EE3ADFF2"/>
    <w:lvl w:ilvl="0" w:tplc="4CF4AD8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BE6388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EC472A1"/>
    <w:multiLevelType w:val="hybridMultilevel"/>
    <w:tmpl w:val="9B580F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830678"/>
    <w:multiLevelType w:val="hybridMultilevel"/>
    <w:tmpl w:val="82A093CC"/>
    <w:lvl w:ilvl="0" w:tplc="E7EC09E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5B5557B"/>
    <w:multiLevelType w:val="hybridMultilevel"/>
    <w:tmpl w:val="C6FAF3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F97881"/>
    <w:multiLevelType w:val="hybridMultilevel"/>
    <w:tmpl w:val="42CC07F2"/>
    <w:lvl w:ilvl="0" w:tplc="A2DC6BDC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8EB6E1B"/>
    <w:multiLevelType w:val="hybridMultilevel"/>
    <w:tmpl w:val="2E3278EA"/>
    <w:lvl w:ilvl="0" w:tplc="7FB6E60E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BD00B91"/>
    <w:multiLevelType w:val="hybridMultilevel"/>
    <w:tmpl w:val="3E525DDA"/>
    <w:lvl w:ilvl="0" w:tplc="45DC676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C4EF1E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D1073DD"/>
    <w:multiLevelType w:val="hybridMultilevel"/>
    <w:tmpl w:val="6728BEC2"/>
    <w:lvl w:ilvl="0" w:tplc="0A2455B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DE55870"/>
    <w:multiLevelType w:val="hybridMultilevel"/>
    <w:tmpl w:val="A664B282"/>
    <w:lvl w:ilvl="0" w:tplc="97CCEDA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F6D2E3F"/>
    <w:multiLevelType w:val="hybridMultilevel"/>
    <w:tmpl w:val="1C427B7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596EE4"/>
    <w:multiLevelType w:val="hybridMultilevel"/>
    <w:tmpl w:val="2CE0E758"/>
    <w:lvl w:ilvl="0" w:tplc="64AEBCEC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66FA5A41"/>
    <w:multiLevelType w:val="hybridMultilevel"/>
    <w:tmpl w:val="4D04FF96"/>
    <w:lvl w:ilvl="0" w:tplc="30AEE7C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CAA0EA60">
      <w:start w:val="8"/>
      <w:numFmt w:val="upperRoman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>
    <w:nsid w:val="67EA5C16"/>
    <w:multiLevelType w:val="hybridMultilevel"/>
    <w:tmpl w:val="B824F1D4"/>
    <w:lvl w:ilvl="0" w:tplc="A47004D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C264F9A">
      <w:start w:val="8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8DF0C95"/>
    <w:multiLevelType w:val="multilevel"/>
    <w:tmpl w:val="D90C4EF4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90"/>
        </w:tabs>
        <w:ind w:left="2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10"/>
        </w:tabs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0"/>
        </w:tabs>
        <w:ind w:left="45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50"/>
        </w:tabs>
        <w:ind w:left="85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630"/>
        </w:tabs>
        <w:ind w:left="9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070"/>
        </w:tabs>
        <w:ind w:left="11070" w:hanging="1800"/>
      </w:pPr>
      <w:rPr>
        <w:rFonts w:hint="default"/>
      </w:rPr>
    </w:lvl>
  </w:abstractNum>
  <w:abstractNum w:abstractNumId="35">
    <w:nsid w:val="6B736F50"/>
    <w:multiLevelType w:val="hybridMultilevel"/>
    <w:tmpl w:val="07CEA52C"/>
    <w:lvl w:ilvl="0" w:tplc="10ACE59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1731DA6"/>
    <w:multiLevelType w:val="hybridMultilevel"/>
    <w:tmpl w:val="80CC8258"/>
    <w:lvl w:ilvl="0" w:tplc="F112F4F2">
      <w:start w:val="1"/>
      <w:numFmt w:val="upperLetter"/>
      <w:pStyle w:val="Heading5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17D0C0E"/>
    <w:multiLevelType w:val="hybridMultilevel"/>
    <w:tmpl w:val="65247DBA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8">
    <w:nsid w:val="71F75FF3"/>
    <w:multiLevelType w:val="hybridMultilevel"/>
    <w:tmpl w:val="B43ABC48"/>
    <w:lvl w:ilvl="0" w:tplc="F0C684A2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2556751"/>
    <w:multiLevelType w:val="hybridMultilevel"/>
    <w:tmpl w:val="59B8519A"/>
    <w:lvl w:ilvl="0" w:tplc="396A1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800" w:hanging="360"/>
      </w:pPr>
    </w:lvl>
    <w:lvl w:ilvl="2" w:tplc="500A001B" w:tentative="1">
      <w:start w:val="1"/>
      <w:numFmt w:val="lowerRoman"/>
      <w:lvlText w:val="%3."/>
      <w:lvlJc w:val="right"/>
      <w:pPr>
        <w:ind w:left="2520" w:hanging="180"/>
      </w:pPr>
    </w:lvl>
    <w:lvl w:ilvl="3" w:tplc="500A000F" w:tentative="1">
      <w:start w:val="1"/>
      <w:numFmt w:val="decimal"/>
      <w:lvlText w:val="%4."/>
      <w:lvlJc w:val="left"/>
      <w:pPr>
        <w:ind w:left="3240" w:hanging="360"/>
      </w:pPr>
    </w:lvl>
    <w:lvl w:ilvl="4" w:tplc="500A0019" w:tentative="1">
      <w:start w:val="1"/>
      <w:numFmt w:val="lowerLetter"/>
      <w:lvlText w:val="%5."/>
      <w:lvlJc w:val="left"/>
      <w:pPr>
        <w:ind w:left="3960" w:hanging="360"/>
      </w:pPr>
    </w:lvl>
    <w:lvl w:ilvl="5" w:tplc="500A001B" w:tentative="1">
      <w:start w:val="1"/>
      <w:numFmt w:val="lowerRoman"/>
      <w:lvlText w:val="%6."/>
      <w:lvlJc w:val="right"/>
      <w:pPr>
        <w:ind w:left="4680" w:hanging="180"/>
      </w:pPr>
    </w:lvl>
    <w:lvl w:ilvl="6" w:tplc="500A000F" w:tentative="1">
      <w:start w:val="1"/>
      <w:numFmt w:val="decimal"/>
      <w:lvlText w:val="%7."/>
      <w:lvlJc w:val="left"/>
      <w:pPr>
        <w:ind w:left="5400" w:hanging="360"/>
      </w:pPr>
    </w:lvl>
    <w:lvl w:ilvl="7" w:tplc="500A0019" w:tentative="1">
      <w:start w:val="1"/>
      <w:numFmt w:val="lowerLetter"/>
      <w:lvlText w:val="%8."/>
      <w:lvlJc w:val="left"/>
      <w:pPr>
        <w:ind w:left="6120" w:hanging="360"/>
      </w:pPr>
    </w:lvl>
    <w:lvl w:ilvl="8" w:tplc="5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6206BF2"/>
    <w:multiLevelType w:val="hybridMultilevel"/>
    <w:tmpl w:val="EB6C1946"/>
    <w:lvl w:ilvl="0" w:tplc="E4F2D970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A0A4EB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70123D8"/>
    <w:multiLevelType w:val="hybridMultilevel"/>
    <w:tmpl w:val="4BC42C66"/>
    <w:lvl w:ilvl="0" w:tplc="C0D6722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7D8340A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B4D2681C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1"/>
  </w:num>
  <w:num w:numId="2">
    <w:abstractNumId w:val="10"/>
  </w:num>
  <w:num w:numId="3">
    <w:abstractNumId w:val="9"/>
  </w:num>
  <w:num w:numId="4">
    <w:abstractNumId w:val="18"/>
  </w:num>
  <w:num w:numId="5">
    <w:abstractNumId w:val="17"/>
  </w:num>
  <w:num w:numId="6">
    <w:abstractNumId w:val="35"/>
  </w:num>
  <w:num w:numId="7">
    <w:abstractNumId w:val="26"/>
  </w:num>
  <w:num w:numId="8">
    <w:abstractNumId w:val="21"/>
  </w:num>
  <w:num w:numId="9">
    <w:abstractNumId w:val="8"/>
  </w:num>
  <w:num w:numId="10">
    <w:abstractNumId w:val="2"/>
  </w:num>
  <w:num w:numId="11">
    <w:abstractNumId w:val="0"/>
  </w:num>
  <w:num w:numId="12">
    <w:abstractNumId w:val="40"/>
  </w:num>
  <w:num w:numId="13">
    <w:abstractNumId w:val="38"/>
  </w:num>
  <w:num w:numId="14">
    <w:abstractNumId w:val="4"/>
  </w:num>
  <w:num w:numId="15">
    <w:abstractNumId w:val="33"/>
  </w:num>
  <w:num w:numId="16">
    <w:abstractNumId w:val="31"/>
  </w:num>
  <w:num w:numId="17">
    <w:abstractNumId w:val="29"/>
  </w:num>
  <w:num w:numId="18">
    <w:abstractNumId w:val="27"/>
  </w:num>
  <w:num w:numId="19">
    <w:abstractNumId w:val="15"/>
  </w:num>
  <w:num w:numId="20">
    <w:abstractNumId w:val="32"/>
  </w:num>
  <w:num w:numId="21">
    <w:abstractNumId w:val="37"/>
  </w:num>
  <w:num w:numId="22">
    <w:abstractNumId w:val="22"/>
  </w:num>
  <w:num w:numId="23">
    <w:abstractNumId w:val="1"/>
  </w:num>
  <w:num w:numId="24">
    <w:abstractNumId w:val="19"/>
  </w:num>
  <w:num w:numId="25">
    <w:abstractNumId w:val="12"/>
  </w:num>
  <w:num w:numId="26">
    <w:abstractNumId w:val="7"/>
  </w:num>
  <w:num w:numId="27">
    <w:abstractNumId w:val="3"/>
  </w:num>
  <w:num w:numId="28">
    <w:abstractNumId w:val="36"/>
  </w:num>
  <w:num w:numId="29">
    <w:abstractNumId w:val="5"/>
  </w:num>
  <w:num w:numId="30">
    <w:abstractNumId w:val="20"/>
  </w:num>
  <w:num w:numId="31">
    <w:abstractNumId w:val="30"/>
  </w:num>
  <w:num w:numId="32">
    <w:abstractNumId w:val="28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11"/>
  </w:num>
  <w:num w:numId="36">
    <w:abstractNumId w:val="25"/>
  </w:num>
  <w:num w:numId="37">
    <w:abstractNumId w:val="13"/>
  </w:num>
  <w:num w:numId="38">
    <w:abstractNumId w:val="6"/>
  </w:num>
  <w:num w:numId="39">
    <w:abstractNumId w:val="34"/>
  </w:num>
  <w:num w:numId="40">
    <w:abstractNumId w:val="23"/>
  </w:num>
  <w:num w:numId="41">
    <w:abstractNumId w:val="16"/>
  </w:num>
  <w:num w:numId="42">
    <w:abstractNumId w:val="14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embedSystemFonts/>
  <w:stylePaneFormatFilter w:val="3F01"/>
  <w:defaultTabStop w:val="720"/>
  <w:hyphenationZone w:val="425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D91284"/>
    <w:rsid w:val="00001080"/>
    <w:rsid w:val="00066BF2"/>
    <w:rsid w:val="00070C15"/>
    <w:rsid w:val="00070EC2"/>
    <w:rsid w:val="000757B5"/>
    <w:rsid w:val="000B103C"/>
    <w:rsid w:val="000C7B7E"/>
    <w:rsid w:val="00103C54"/>
    <w:rsid w:val="00144779"/>
    <w:rsid w:val="001A64A1"/>
    <w:rsid w:val="001B77D6"/>
    <w:rsid w:val="001C23B7"/>
    <w:rsid w:val="001E304C"/>
    <w:rsid w:val="001F0848"/>
    <w:rsid w:val="00231E7F"/>
    <w:rsid w:val="00284E4D"/>
    <w:rsid w:val="002D439B"/>
    <w:rsid w:val="00320228"/>
    <w:rsid w:val="00337DB0"/>
    <w:rsid w:val="0035223C"/>
    <w:rsid w:val="00353FA6"/>
    <w:rsid w:val="00355CCB"/>
    <w:rsid w:val="00361851"/>
    <w:rsid w:val="003A6229"/>
    <w:rsid w:val="003B2D26"/>
    <w:rsid w:val="003C68E6"/>
    <w:rsid w:val="003D233B"/>
    <w:rsid w:val="00445C06"/>
    <w:rsid w:val="00446E29"/>
    <w:rsid w:val="00490252"/>
    <w:rsid w:val="00496ED8"/>
    <w:rsid w:val="004C1BD7"/>
    <w:rsid w:val="004E360D"/>
    <w:rsid w:val="004E4A1B"/>
    <w:rsid w:val="00510CDC"/>
    <w:rsid w:val="005250EF"/>
    <w:rsid w:val="00576CEB"/>
    <w:rsid w:val="00594D95"/>
    <w:rsid w:val="005A3F70"/>
    <w:rsid w:val="006340BE"/>
    <w:rsid w:val="006517FD"/>
    <w:rsid w:val="0065463D"/>
    <w:rsid w:val="006A7FA4"/>
    <w:rsid w:val="006D3EAB"/>
    <w:rsid w:val="00701939"/>
    <w:rsid w:val="00715576"/>
    <w:rsid w:val="0075141A"/>
    <w:rsid w:val="007902B0"/>
    <w:rsid w:val="007A727B"/>
    <w:rsid w:val="007B0825"/>
    <w:rsid w:val="007F0C86"/>
    <w:rsid w:val="007F6AE9"/>
    <w:rsid w:val="00805C10"/>
    <w:rsid w:val="0083590C"/>
    <w:rsid w:val="008A69FC"/>
    <w:rsid w:val="008B5861"/>
    <w:rsid w:val="008C31D5"/>
    <w:rsid w:val="008D1F71"/>
    <w:rsid w:val="008F322A"/>
    <w:rsid w:val="00910582"/>
    <w:rsid w:val="0093157F"/>
    <w:rsid w:val="0093640F"/>
    <w:rsid w:val="00951172"/>
    <w:rsid w:val="00991EB3"/>
    <w:rsid w:val="009C334F"/>
    <w:rsid w:val="009C3EBA"/>
    <w:rsid w:val="00A61CB2"/>
    <w:rsid w:val="00AA0EFD"/>
    <w:rsid w:val="00AF6D48"/>
    <w:rsid w:val="00AF7A8C"/>
    <w:rsid w:val="00B418A7"/>
    <w:rsid w:val="00B44BE9"/>
    <w:rsid w:val="00B530A3"/>
    <w:rsid w:val="00B6290E"/>
    <w:rsid w:val="00BA1231"/>
    <w:rsid w:val="00BA5A0C"/>
    <w:rsid w:val="00BC4702"/>
    <w:rsid w:val="00BD40F0"/>
    <w:rsid w:val="00C8676A"/>
    <w:rsid w:val="00C96CE4"/>
    <w:rsid w:val="00CB05B1"/>
    <w:rsid w:val="00CB63DB"/>
    <w:rsid w:val="00D01A16"/>
    <w:rsid w:val="00D27909"/>
    <w:rsid w:val="00D66D37"/>
    <w:rsid w:val="00D835F5"/>
    <w:rsid w:val="00D91284"/>
    <w:rsid w:val="00DA129E"/>
    <w:rsid w:val="00DC14B1"/>
    <w:rsid w:val="00DC2B66"/>
    <w:rsid w:val="00DD544D"/>
    <w:rsid w:val="00DE0939"/>
    <w:rsid w:val="00DF5983"/>
    <w:rsid w:val="00DF6C84"/>
    <w:rsid w:val="00E87965"/>
    <w:rsid w:val="00EA31AE"/>
    <w:rsid w:val="00EB5066"/>
    <w:rsid w:val="00ED22DD"/>
    <w:rsid w:val="00EE5FF9"/>
    <w:rsid w:val="00F1441D"/>
    <w:rsid w:val="00F5476A"/>
    <w:rsid w:val="00F63805"/>
    <w:rsid w:val="00FC19D0"/>
    <w:rsid w:val="00FC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E4D"/>
    <w:rPr>
      <w:sz w:val="24"/>
      <w:szCs w:val="24"/>
    </w:rPr>
  </w:style>
  <w:style w:type="paragraph" w:styleId="Heading1">
    <w:name w:val="heading 1"/>
    <w:basedOn w:val="Normal"/>
    <w:next w:val="Normal"/>
    <w:qFormat/>
    <w:rsid w:val="00284E4D"/>
    <w:pPr>
      <w:keepNext/>
      <w:outlineLvl w:val="0"/>
    </w:pPr>
    <w:rPr>
      <w:rFonts w:ascii="Arial" w:hAnsi="Arial" w:cs="Arial"/>
      <w:sz w:val="36"/>
    </w:rPr>
  </w:style>
  <w:style w:type="paragraph" w:styleId="Heading2">
    <w:name w:val="heading 2"/>
    <w:basedOn w:val="Normal"/>
    <w:next w:val="Normal"/>
    <w:qFormat/>
    <w:rsid w:val="00284E4D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284E4D"/>
    <w:pPr>
      <w:keepNext/>
      <w:ind w:left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284E4D"/>
    <w:pPr>
      <w:keepNext/>
      <w:ind w:left="1440" w:hanging="1440"/>
      <w:outlineLvl w:val="3"/>
    </w:pPr>
    <w:rPr>
      <w:rFonts w:ascii="Arial" w:hAnsi="Arial" w:cs="Arial"/>
      <w:b/>
      <w:bCs/>
      <w:szCs w:val="22"/>
    </w:rPr>
  </w:style>
  <w:style w:type="paragraph" w:styleId="Heading5">
    <w:name w:val="heading 5"/>
    <w:basedOn w:val="Normal"/>
    <w:next w:val="Normal"/>
    <w:qFormat/>
    <w:rsid w:val="00284E4D"/>
    <w:pPr>
      <w:keepNext/>
      <w:numPr>
        <w:numId w:val="28"/>
      </w:numPr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84E4D"/>
    <w:pPr>
      <w:jc w:val="center"/>
    </w:pPr>
    <w:rPr>
      <w:rFonts w:ascii="Arial" w:hAnsi="Arial" w:cs="Arial"/>
      <w:sz w:val="36"/>
    </w:rPr>
  </w:style>
  <w:style w:type="paragraph" w:styleId="Subtitle">
    <w:name w:val="Subtitle"/>
    <w:basedOn w:val="Normal"/>
    <w:qFormat/>
    <w:rsid w:val="00284E4D"/>
    <w:rPr>
      <w:rFonts w:ascii="Arial" w:hAnsi="Arial" w:cs="Arial"/>
      <w:sz w:val="36"/>
    </w:rPr>
  </w:style>
  <w:style w:type="paragraph" w:styleId="BodyTextIndent">
    <w:name w:val="Body Text Indent"/>
    <w:basedOn w:val="Normal"/>
    <w:rsid w:val="00284E4D"/>
    <w:pPr>
      <w:ind w:left="720"/>
    </w:pPr>
    <w:rPr>
      <w:rFonts w:ascii="Arial" w:hAnsi="Arial" w:cs="Arial"/>
    </w:rPr>
  </w:style>
  <w:style w:type="paragraph" w:styleId="BodyTextIndent2">
    <w:name w:val="Body Text Indent 2"/>
    <w:basedOn w:val="Normal"/>
    <w:rsid w:val="00284E4D"/>
    <w:pPr>
      <w:ind w:left="2880" w:hanging="720"/>
    </w:pPr>
    <w:rPr>
      <w:rFonts w:ascii="Arial" w:hAnsi="Arial" w:cs="Arial"/>
    </w:rPr>
  </w:style>
  <w:style w:type="paragraph" w:styleId="BodyTextIndent3">
    <w:name w:val="Body Text Indent 3"/>
    <w:basedOn w:val="Normal"/>
    <w:rsid w:val="00284E4D"/>
    <w:pPr>
      <w:ind w:left="720" w:firstLine="720"/>
    </w:pPr>
    <w:rPr>
      <w:rFonts w:ascii="Arial" w:hAnsi="Arial" w:cs="Arial"/>
    </w:rPr>
  </w:style>
  <w:style w:type="character" w:styleId="Hyperlink">
    <w:name w:val="Hyperlink"/>
    <w:basedOn w:val="DefaultParagraphFont"/>
    <w:rsid w:val="00284E4D"/>
    <w:rPr>
      <w:color w:val="0000FF"/>
      <w:u w:val="single"/>
    </w:rPr>
  </w:style>
  <w:style w:type="character" w:styleId="FollowedHyperlink">
    <w:name w:val="FollowedHyperlink"/>
    <w:basedOn w:val="DefaultParagraphFont"/>
    <w:rsid w:val="00284E4D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284E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4E4D"/>
  </w:style>
  <w:style w:type="paragraph" w:styleId="Footer">
    <w:name w:val="footer"/>
    <w:basedOn w:val="Normal"/>
    <w:rsid w:val="00284E4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010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F5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A61CB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E0939"/>
    <w:pPr>
      <w:ind w:left="720"/>
      <w:contextualSpacing/>
    </w:pPr>
  </w:style>
  <w:style w:type="paragraph" w:customStyle="1" w:styleId="DefaultText">
    <w:name w:val="Default Text"/>
    <w:basedOn w:val="Normal"/>
    <w:rsid w:val="001F0848"/>
    <w:rPr>
      <w:szCs w:val="20"/>
      <w:lang w:val="es-ES_tradnl" w:bidi="he-IL"/>
    </w:rPr>
  </w:style>
  <w:style w:type="paragraph" w:styleId="BodyText2">
    <w:name w:val="Body Text 2"/>
    <w:basedOn w:val="Normal"/>
    <w:link w:val="BodyText2Char"/>
    <w:rsid w:val="001F084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F0848"/>
    <w:rPr>
      <w:sz w:val="24"/>
      <w:szCs w:val="24"/>
    </w:rPr>
  </w:style>
  <w:style w:type="paragraph" w:styleId="PlainText">
    <w:name w:val="Plain Text"/>
    <w:basedOn w:val="Normal"/>
    <w:link w:val="PlainTextChar"/>
    <w:rsid w:val="00DC14B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C14B1"/>
    <w:rPr>
      <w:rFonts w:ascii="Courier New" w:hAnsi="Courier New" w:cs="Courier New"/>
    </w:rPr>
  </w:style>
  <w:style w:type="paragraph" w:customStyle="1" w:styleId="Level1">
    <w:name w:val="Level 1"/>
    <w:basedOn w:val="Normal"/>
    <w:rsid w:val="00DC14B1"/>
    <w:pPr>
      <w:widowControl w:val="0"/>
      <w:autoSpaceDE w:val="0"/>
      <w:autoSpaceDN w:val="0"/>
      <w:adjustRightInd w:val="0"/>
      <w:ind w:left="1440" w:hanging="720"/>
    </w:pPr>
    <w:rPr>
      <w:sz w:val="20"/>
    </w:rPr>
  </w:style>
  <w:style w:type="character" w:customStyle="1" w:styleId="boldtxt1">
    <w:name w:val="boldtxt1"/>
    <w:basedOn w:val="DefaultParagraphFont"/>
    <w:rsid w:val="00DC14B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citation1">
    <w:name w:val="citation1"/>
    <w:basedOn w:val="DefaultParagraphFont"/>
    <w:rsid w:val="00DC14B1"/>
    <w:rPr>
      <w:rFonts w:ascii="Verdana" w:hAnsi="Verdana" w:hint="default"/>
      <w:sz w:val="17"/>
      <w:szCs w:val="17"/>
    </w:rPr>
  </w:style>
  <w:style w:type="paragraph" w:styleId="NormalWeb">
    <w:name w:val="Normal (Web)"/>
    <w:basedOn w:val="Normal"/>
    <w:rsid w:val="003A6229"/>
    <w:pPr>
      <w:spacing w:before="100" w:beforeAutospacing="1" w:after="100" w:afterAutospacing="1"/>
    </w:pPr>
    <w:rPr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arman@metro.inter.ed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isco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dhat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novel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crosoft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90474-B169-4ECD-BA8B-216624967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2200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Documento de trabajo</vt:lpstr>
    </vt:vector>
  </TitlesOfParts>
  <Company>Inter American University - Arecibo</Company>
  <LinksUpToDate>false</LinksUpToDate>
  <CharactersWithSpaces>14713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trabajo</dc:title>
  <dc:creator>csarriera</dc:creator>
  <cp:lastModifiedBy>GZt4RR</cp:lastModifiedBy>
  <cp:revision>4</cp:revision>
  <cp:lastPrinted>2010-02-25T20:04:00Z</cp:lastPrinted>
  <dcterms:created xsi:type="dcterms:W3CDTF">2010-03-01T16:05:00Z</dcterms:created>
  <dcterms:modified xsi:type="dcterms:W3CDTF">2010-03-01T16:20:00Z</dcterms:modified>
</cp:coreProperties>
</file>